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4D514" w14:textId="7463D26E" w:rsidR="00BE5600" w:rsidRPr="003219C6" w:rsidRDefault="00BE5600" w:rsidP="00BE5600">
      <w:pPr>
        <w:tabs>
          <w:tab w:val="right" w:leader="underscore" w:pos="8505"/>
        </w:tabs>
        <w:jc w:val="center"/>
        <w:rPr>
          <w:rFonts w:ascii="Archivo Light" w:hAnsi="Archivo Light" w:cs="Archivo Light"/>
          <w:b/>
          <w:bCs/>
          <w:caps/>
          <w:sz w:val="22"/>
          <w:szCs w:val="22"/>
        </w:rPr>
      </w:pPr>
      <w:r w:rsidRPr="003219C6">
        <w:rPr>
          <w:rFonts w:ascii="Archivo Light" w:hAnsi="Archivo Light" w:cs="Archivo Light"/>
          <w:b/>
          <w:bCs/>
          <w:caps/>
          <w:sz w:val="22"/>
          <w:szCs w:val="22"/>
        </w:rPr>
        <w:t>TECHNINĖ S</w:t>
      </w:r>
      <w:r w:rsidR="000F0128" w:rsidRPr="003219C6">
        <w:rPr>
          <w:rFonts w:ascii="Archivo Light" w:hAnsi="Archivo Light" w:cs="Archivo Light"/>
          <w:b/>
          <w:bCs/>
          <w:caps/>
          <w:sz w:val="22"/>
          <w:szCs w:val="22"/>
        </w:rPr>
        <w:t>pecifikacija</w:t>
      </w:r>
    </w:p>
    <w:p w14:paraId="151F4665" w14:textId="77777777" w:rsidR="00192321" w:rsidRPr="003219C6" w:rsidRDefault="00BE5600" w:rsidP="00BE5600">
      <w:pPr>
        <w:tabs>
          <w:tab w:val="right" w:leader="underscore" w:pos="8505"/>
        </w:tabs>
        <w:jc w:val="center"/>
        <w:rPr>
          <w:rFonts w:ascii="Archivo Light" w:hAnsi="Archivo Light" w:cs="Archivo Light"/>
          <w:sz w:val="22"/>
          <w:szCs w:val="22"/>
        </w:rPr>
      </w:pPr>
      <w:r w:rsidRPr="003219C6">
        <w:rPr>
          <w:rFonts w:ascii="Archivo Light" w:hAnsi="Archivo Light" w:cs="Archivo Light"/>
          <w:b/>
          <w:bCs/>
          <w:caps/>
          <w:sz w:val="22"/>
          <w:szCs w:val="22"/>
        </w:rPr>
        <w:t>Savanoriškojo sveikatos draudimo PASLAUGŲ PIRKIMAS</w:t>
      </w:r>
    </w:p>
    <w:p w14:paraId="6BDC5A45" w14:textId="77777777" w:rsidR="00192321" w:rsidRPr="003219C6" w:rsidRDefault="00192321">
      <w:pPr>
        <w:jc w:val="center"/>
        <w:rPr>
          <w:rFonts w:ascii="Archivo Light" w:hAnsi="Archivo Light" w:cs="Archivo Light"/>
          <w:sz w:val="22"/>
          <w:szCs w:val="22"/>
        </w:rPr>
      </w:pPr>
    </w:p>
    <w:p w14:paraId="7F7FF123" w14:textId="77777777" w:rsidR="00192321" w:rsidRPr="003219C6" w:rsidRDefault="00BE5600">
      <w:pPr>
        <w:rPr>
          <w:rFonts w:ascii="Archivo Light" w:hAnsi="Archivo Light" w:cs="Archivo Light"/>
          <w:sz w:val="22"/>
          <w:szCs w:val="22"/>
        </w:rPr>
      </w:pPr>
      <w:r w:rsidRPr="003219C6">
        <w:rPr>
          <w:rFonts w:ascii="Archivo Light" w:hAnsi="Archivo Light" w:cs="Archivo Light"/>
          <w:sz w:val="22"/>
          <w:szCs w:val="22"/>
        </w:rPr>
        <w:tab/>
      </w:r>
    </w:p>
    <w:p w14:paraId="340099F2" w14:textId="64398F40" w:rsidR="005B35F6" w:rsidRPr="003219C6" w:rsidRDefault="005B35F6" w:rsidP="00D245A0">
      <w:pPr>
        <w:pStyle w:val="Heading1"/>
        <w:numPr>
          <w:ilvl w:val="0"/>
          <w:numId w:val="3"/>
        </w:numPr>
        <w:tabs>
          <w:tab w:val="left" w:pos="709"/>
        </w:tabs>
        <w:spacing w:after="240"/>
        <w:rPr>
          <w:rFonts w:ascii="Archivo Light" w:hAnsi="Archivo Light" w:cs="Archivo Light"/>
          <w:b/>
          <w:sz w:val="22"/>
          <w:szCs w:val="22"/>
        </w:rPr>
      </w:pPr>
      <w:bookmarkStart w:id="0" w:name="_Toc262657088"/>
      <w:bookmarkStart w:id="1" w:name="_Toc47844928"/>
      <w:r w:rsidRPr="003219C6">
        <w:rPr>
          <w:rFonts w:ascii="Archivo Light" w:hAnsi="Archivo Light" w:cs="Archivo Light"/>
          <w:b/>
          <w:sz w:val="22"/>
          <w:szCs w:val="22"/>
        </w:rPr>
        <w:t>S</w:t>
      </w:r>
      <w:r w:rsidR="0054679D" w:rsidRPr="003219C6">
        <w:rPr>
          <w:rFonts w:ascii="Archivo Light" w:hAnsi="Archivo Light" w:cs="Archivo Light"/>
          <w:b/>
          <w:sz w:val="22"/>
          <w:szCs w:val="22"/>
        </w:rPr>
        <w:t>ĄVOKOS IR SUTRUMPINIMAI</w:t>
      </w:r>
    </w:p>
    <w:p w14:paraId="2CE33CED" w14:textId="6EF770C8" w:rsidR="0054679D" w:rsidRPr="003219C6" w:rsidRDefault="0054679D" w:rsidP="0054679D">
      <w:pPr>
        <w:rPr>
          <w:rFonts w:ascii="Archivo Light" w:hAnsi="Archivo Light" w:cs="Archivo Light"/>
        </w:rPr>
      </w:pPr>
    </w:p>
    <w:p w14:paraId="6B1022A9" w14:textId="491C63B1" w:rsidR="00523EB5" w:rsidRPr="003219C6" w:rsidRDefault="003503AB" w:rsidP="001460F1">
      <w:pPr>
        <w:pStyle w:val="ListParagraph"/>
        <w:numPr>
          <w:ilvl w:val="1"/>
          <w:numId w:val="28"/>
        </w:numPr>
        <w:tabs>
          <w:tab w:val="left" w:pos="567"/>
          <w:tab w:val="left" w:pos="851"/>
          <w:tab w:val="left" w:pos="5779"/>
        </w:tabs>
        <w:autoSpaceDN w:val="0"/>
        <w:spacing w:before="60" w:after="60"/>
        <w:ind w:left="567" w:hanging="567"/>
        <w:jc w:val="both"/>
        <w:textAlignment w:val="baseline"/>
        <w:rPr>
          <w:rFonts w:ascii="Archivo Light" w:hAnsi="Archivo Light" w:cs="Archivo Light"/>
          <w:color w:val="000000" w:themeColor="text1"/>
          <w:sz w:val="22"/>
          <w:szCs w:val="22"/>
        </w:rPr>
      </w:pPr>
      <w:r w:rsidRPr="003219C6">
        <w:rPr>
          <w:rFonts w:ascii="Archivo Light" w:hAnsi="Archivo Light" w:cs="Archivo Light"/>
          <w:b/>
          <w:bCs/>
          <w:color w:val="000000" w:themeColor="text1"/>
          <w:sz w:val="22"/>
          <w:szCs w:val="22"/>
        </w:rPr>
        <w:t>P</w:t>
      </w:r>
      <w:r w:rsidR="005A1B89" w:rsidRPr="003219C6">
        <w:rPr>
          <w:rFonts w:ascii="Archivo Light" w:hAnsi="Archivo Light" w:cs="Archivo Light"/>
          <w:b/>
          <w:bCs/>
          <w:color w:val="000000" w:themeColor="text1"/>
          <w:sz w:val="22"/>
          <w:szCs w:val="22"/>
        </w:rPr>
        <w:t>erkantysis subjektas</w:t>
      </w:r>
      <w:r w:rsidRPr="003219C6">
        <w:rPr>
          <w:rFonts w:ascii="Archivo Light" w:hAnsi="Archivo Light" w:cs="Archivo Light"/>
          <w:b/>
          <w:bCs/>
          <w:color w:val="000000" w:themeColor="text1"/>
          <w:sz w:val="22"/>
          <w:szCs w:val="22"/>
        </w:rPr>
        <w:t xml:space="preserve"> (toliau – </w:t>
      </w:r>
      <w:r w:rsidR="00292EBB" w:rsidRPr="003219C6">
        <w:rPr>
          <w:rFonts w:ascii="Archivo Light" w:hAnsi="Archivo Light" w:cs="Archivo Light"/>
          <w:b/>
          <w:bCs/>
          <w:color w:val="000000" w:themeColor="text1"/>
          <w:sz w:val="22"/>
          <w:szCs w:val="22"/>
        </w:rPr>
        <w:t>Draudėjas</w:t>
      </w:r>
      <w:r w:rsidRPr="003219C6">
        <w:rPr>
          <w:rFonts w:ascii="Archivo Light" w:hAnsi="Archivo Light" w:cs="Archivo Light"/>
          <w:b/>
          <w:bCs/>
          <w:color w:val="000000" w:themeColor="text1"/>
          <w:sz w:val="22"/>
          <w:szCs w:val="22"/>
        </w:rPr>
        <w:t>)</w:t>
      </w:r>
      <w:r w:rsidR="001460F1" w:rsidRPr="003219C6">
        <w:rPr>
          <w:rFonts w:ascii="Archivo Light" w:hAnsi="Archivo Light" w:cs="Archivo Light"/>
          <w:color w:val="000000" w:themeColor="text1"/>
          <w:sz w:val="22"/>
          <w:szCs w:val="22"/>
        </w:rPr>
        <w:t xml:space="preserve"> </w:t>
      </w:r>
      <w:r w:rsidR="00523EB5" w:rsidRPr="003219C6">
        <w:rPr>
          <w:rFonts w:ascii="Archivo Light" w:hAnsi="Archivo Light" w:cs="Archivo Light"/>
          <w:color w:val="000000" w:themeColor="text1"/>
          <w:sz w:val="22"/>
          <w:szCs w:val="22"/>
        </w:rPr>
        <w:t>– Akcinė bendrovė Klaipėdos valstybinės jūrų uosto direkcij</w:t>
      </w:r>
      <w:r w:rsidR="00C125EE" w:rsidRPr="003219C6">
        <w:rPr>
          <w:rFonts w:ascii="Archivo Light" w:hAnsi="Archivo Light" w:cs="Archivo Light"/>
          <w:color w:val="000000" w:themeColor="text1"/>
          <w:sz w:val="22"/>
          <w:szCs w:val="22"/>
        </w:rPr>
        <w:t>a</w:t>
      </w:r>
      <w:r w:rsidR="00C84D6D" w:rsidRPr="003219C6">
        <w:rPr>
          <w:rFonts w:ascii="Archivo Light" w:hAnsi="Archivo Light" w:cs="Archivo Light"/>
          <w:color w:val="000000" w:themeColor="text1"/>
          <w:sz w:val="22"/>
          <w:szCs w:val="22"/>
        </w:rPr>
        <w:t xml:space="preserve"> (toliau – Bendrovė)</w:t>
      </w:r>
      <w:r w:rsidR="00523EB5" w:rsidRPr="003219C6">
        <w:rPr>
          <w:rFonts w:ascii="Archivo Light" w:hAnsi="Archivo Light" w:cs="Archivo Light"/>
          <w:color w:val="000000" w:themeColor="text1"/>
          <w:sz w:val="22"/>
          <w:szCs w:val="22"/>
        </w:rPr>
        <w:t>, J. Janonio g. 24-1, Klaipėda</w:t>
      </w:r>
      <w:r w:rsidR="001455B1" w:rsidRPr="003219C6">
        <w:rPr>
          <w:rFonts w:ascii="Archivo Light" w:hAnsi="Archivo Light" w:cs="Archivo Light"/>
          <w:color w:val="000000" w:themeColor="text1"/>
          <w:sz w:val="22"/>
          <w:szCs w:val="22"/>
        </w:rPr>
        <w:t>.</w:t>
      </w:r>
    </w:p>
    <w:p w14:paraId="6BD59CBE" w14:textId="2E611C30" w:rsidR="001460F1" w:rsidRPr="003219C6" w:rsidRDefault="003503AB" w:rsidP="001460F1">
      <w:pPr>
        <w:pStyle w:val="ListParagraph"/>
        <w:numPr>
          <w:ilvl w:val="1"/>
          <w:numId w:val="28"/>
        </w:numPr>
        <w:tabs>
          <w:tab w:val="left" w:pos="567"/>
          <w:tab w:val="left" w:pos="851"/>
          <w:tab w:val="left" w:pos="5779"/>
        </w:tabs>
        <w:autoSpaceDN w:val="0"/>
        <w:spacing w:before="60" w:after="60"/>
        <w:ind w:left="567" w:hanging="567"/>
        <w:jc w:val="both"/>
        <w:textAlignment w:val="baseline"/>
        <w:rPr>
          <w:rFonts w:ascii="Archivo Light" w:hAnsi="Archivo Light" w:cs="Archivo Light"/>
          <w:color w:val="000000" w:themeColor="text1"/>
          <w:sz w:val="22"/>
          <w:szCs w:val="22"/>
        </w:rPr>
      </w:pPr>
      <w:r w:rsidRPr="003219C6">
        <w:rPr>
          <w:rFonts w:ascii="Archivo Light" w:hAnsi="Archivo Light" w:cs="Archivo Light"/>
          <w:b/>
          <w:bCs/>
          <w:color w:val="000000" w:themeColor="text1"/>
          <w:sz w:val="22"/>
          <w:szCs w:val="22"/>
        </w:rPr>
        <w:t xml:space="preserve">Tiekėjas (toliau – </w:t>
      </w:r>
      <w:r w:rsidR="00292EBB" w:rsidRPr="003219C6">
        <w:rPr>
          <w:rFonts w:ascii="Archivo Light" w:hAnsi="Archivo Light" w:cs="Archivo Light"/>
          <w:b/>
          <w:bCs/>
          <w:color w:val="000000" w:themeColor="text1"/>
          <w:sz w:val="22"/>
          <w:szCs w:val="22"/>
        </w:rPr>
        <w:t>Draudikas</w:t>
      </w:r>
      <w:r w:rsidRPr="003219C6">
        <w:rPr>
          <w:rFonts w:ascii="Archivo Light" w:hAnsi="Archivo Light" w:cs="Archivo Light"/>
          <w:b/>
          <w:bCs/>
          <w:color w:val="000000" w:themeColor="text1"/>
          <w:sz w:val="22"/>
          <w:szCs w:val="22"/>
        </w:rPr>
        <w:t>)</w:t>
      </w:r>
      <w:r w:rsidR="001460F1" w:rsidRPr="003219C6">
        <w:rPr>
          <w:rFonts w:ascii="Archivo Light" w:hAnsi="Archivo Light" w:cs="Archivo Light"/>
          <w:color w:val="000000" w:themeColor="text1"/>
          <w:sz w:val="22"/>
          <w:szCs w:val="22"/>
        </w:rPr>
        <w:t xml:space="preserve"> – ūkio subjektas – fizinis asmuo, privatusis juridinis asmuo, viešasis juridinis asmuo, kitos organizacijos ir jų padaliniai ar tokių asmenų grupė, su kuriuo Pirkėjas sudaro Sutartį.</w:t>
      </w:r>
    </w:p>
    <w:p w14:paraId="7CEB1B1B" w14:textId="26D77A8E" w:rsidR="001460F1" w:rsidRPr="003219C6" w:rsidRDefault="001460F1" w:rsidP="001460F1">
      <w:pPr>
        <w:numPr>
          <w:ilvl w:val="1"/>
          <w:numId w:val="28"/>
        </w:numPr>
        <w:tabs>
          <w:tab w:val="left" w:pos="567"/>
          <w:tab w:val="left" w:pos="851"/>
          <w:tab w:val="left" w:pos="5779"/>
        </w:tabs>
        <w:autoSpaceDN w:val="0"/>
        <w:spacing w:before="60" w:after="60"/>
        <w:ind w:left="0" w:firstLine="0"/>
        <w:contextualSpacing/>
        <w:jc w:val="both"/>
        <w:textAlignment w:val="baseline"/>
        <w:rPr>
          <w:rFonts w:ascii="Archivo Light" w:hAnsi="Archivo Light" w:cs="Archivo Light"/>
          <w:color w:val="000000" w:themeColor="text1"/>
          <w:sz w:val="22"/>
          <w:szCs w:val="22"/>
        </w:rPr>
      </w:pPr>
      <w:r w:rsidRPr="003219C6">
        <w:rPr>
          <w:rFonts w:ascii="Archivo Light" w:hAnsi="Archivo Light" w:cs="Archivo Light"/>
          <w:b/>
          <w:bCs/>
          <w:color w:val="000000" w:themeColor="text1"/>
          <w:sz w:val="22"/>
          <w:szCs w:val="22"/>
        </w:rPr>
        <w:t>Sutartis</w:t>
      </w:r>
      <w:r w:rsidRPr="003219C6">
        <w:rPr>
          <w:rFonts w:ascii="Archivo Light" w:hAnsi="Archivo Light" w:cs="Archivo Light"/>
          <w:color w:val="000000" w:themeColor="text1"/>
          <w:sz w:val="22"/>
          <w:szCs w:val="22"/>
        </w:rPr>
        <w:t xml:space="preserve"> – Sutartis, sudaroma tarp </w:t>
      </w:r>
      <w:r w:rsidR="00037961" w:rsidRPr="003219C6">
        <w:rPr>
          <w:rFonts w:ascii="Archivo Light" w:hAnsi="Archivo Light" w:cs="Archivo Light"/>
          <w:color w:val="000000" w:themeColor="text1"/>
          <w:sz w:val="22"/>
          <w:szCs w:val="22"/>
        </w:rPr>
        <w:t>Draudėjo</w:t>
      </w:r>
      <w:r w:rsidRPr="003219C6">
        <w:rPr>
          <w:rFonts w:ascii="Archivo Light" w:hAnsi="Archivo Light" w:cs="Archivo Light"/>
          <w:color w:val="000000" w:themeColor="text1"/>
          <w:sz w:val="22"/>
          <w:szCs w:val="22"/>
        </w:rPr>
        <w:t xml:space="preserve"> ir </w:t>
      </w:r>
      <w:r w:rsidR="00037961" w:rsidRPr="003219C6">
        <w:rPr>
          <w:rFonts w:ascii="Archivo Light" w:hAnsi="Archivo Light" w:cs="Archivo Light"/>
          <w:color w:val="000000" w:themeColor="text1"/>
          <w:sz w:val="22"/>
          <w:szCs w:val="22"/>
        </w:rPr>
        <w:t>Draudiko</w:t>
      </w:r>
      <w:r w:rsidRPr="003219C6">
        <w:rPr>
          <w:rFonts w:ascii="Archivo Light" w:hAnsi="Archivo Light" w:cs="Archivo Light"/>
          <w:color w:val="000000" w:themeColor="text1"/>
          <w:sz w:val="22"/>
          <w:szCs w:val="22"/>
        </w:rPr>
        <w:t xml:space="preserve"> dėl Pirkimo objekto.</w:t>
      </w:r>
    </w:p>
    <w:p w14:paraId="627BE533" w14:textId="4282048C" w:rsidR="001460F1" w:rsidRPr="003219C6" w:rsidRDefault="001460F1" w:rsidP="001460F1">
      <w:pPr>
        <w:numPr>
          <w:ilvl w:val="1"/>
          <w:numId w:val="28"/>
        </w:numPr>
        <w:tabs>
          <w:tab w:val="left" w:pos="567"/>
          <w:tab w:val="left" w:pos="851"/>
          <w:tab w:val="left" w:pos="5779"/>
        </w:tabs>
        <w:autoSpaceDN w:val="0"/>
        <w:spacing w:before="60" w:after="60"/>
        <w:ind w:left="0" w:firstLine="0"/>
        <w:contextualSpacing/>
        <w:jc w:val="both"/>
        <w:textAlignment w:val="baseline"/>
        <w:rPr>
          <w:rFonts w:ascii="Archivo Light" w:hAnsi="Archivo Light" w:cs="Archivo Light"/>
          <w:color w:val="000000" w:themeColor="text1"/>
          <w:sz w:val="22"/>
          <w:szCs w:val="22"/>
        </w:rPr>
      </w:pPr>
      <w:r w:rsidRPr="003219C6">
        <w:rPr>
          <w:rFonts w:ascii="Archivo Light" w:hAnsi="Archivo Light" w:cs="Archivo Light"/>
          <w:b/>
          <w:bCs/>
          <w:color w:val="000000" w:themeColor="text1"/>
          <w:sz w:val="22"/>
          <w:szCs w:val="22"/>
        </w:rPr>
        <w:t>Pirkimo objektas</w:t>
      </w:r>
      <w:r w:rsidRPr="003219C6">
        <w:rPr>
          <w:rFonts w:ascii="Archivo Light" w:hAnsi="Archivo Light" w:cs="Archivo Light"/>
          <w:color w:val="000000" w:themeColor="text1"/>
          <w:sz w:val="22"/>
          <w:szCs w:val="22"/>
        </w:rPr>
        <w:t xml:space="preserve"> – </w:t>
      </w:r>
      <w:r w:rsidR="000E6350" w:rsidRPr="003219C6">
        <w:rPr>
          <w:rFonts w:ascii="Archivo Light" w:hAnsi="Archivo Light" w:cs="Archivo Light"/>
          <w:color w:val="000000" w:themeColor="text1"/>
          <w:sz w:val="22"/>
          <w:szCs w:val="22"/>
        </w:rPr>
        <w:t>Draudėjo darbuotojų savanoriškas sveikatos draudimas. Draudimo paslaugų išplėstinis aprašymas</w:t>
      </w:r>
      <w:r w:rsidR="00AE2AB0" w:rsidRPr="003219C6">
        <w:rPr>
          <w:rFonts w:ascii="Archivo Light" w:hAnsi="Archivo Light" w:cs="Archivo Light"/>
          <w:color w:val="000000" w:themeColor="text1"/>
          <w:sz w:val="22"/>
          <w:szCs w:val="22"/>
        </w:rPr>
        <w:t>, kritinių ligų ir nedraudžiamųjų įvykių aprašymai</w:t>
      </w:r>
      <w:r w:rsidR="000E6350" w:rsidRPr="003219C6">
        <w:rPr>
          <w:rFonts w:ascii="Archivo Light" w:hAnsi="Archivo Light" w:cs="Archivo Light"/>
          <w:color w:val="000000" w:themeColor="text1"/>
          <w:sz w:val="22"/>
          <w:szCs w:val="22"/>
        </w:rPr>
        <w:t xml:space="preserve"> yra pateikiam</w:t>
      </w:r>
      <w:r w:rsidR="00AE2AB0" w:rsidRPr="003219C6">
        <w:rPr>
          <w:rFonts w:ascii="Archivo Light" w:hAnsi="Archivo Light" w:cs="Archivo Light"/>
          <w:color w:val="000000" w:themeColor="text1"/>
          <w:sz w:val="22"/>
          <w:szCs w:val="22"/>
        </w:rPr>
        <w:t>i</w:t>
      </w:r>
      <w:r w:rsidR="000E6350" w:rsidRPr="003219C6">
        <w:rPr>
          <w:rFonts w:ascii="Archivo Light" w:hAnsi="Archivo Light" w:cs="Archivo Light"/>
          <w:color w:val="000000" w:themeColor="text1"/>
          <w:sz w:val="22"/>
          <w:szCs w:val="22"/>
        </w:rPr>
        <w:t xml:space="preserve"> šios Techninės specifikacijos 1</w:t>
      </w:r>
      <w:r w:rsidR="00AE2AB0" w:rsidRPr="003219C6">
        <w:rPr>
          <w:rFonts w:ascii="Archivo Light" w:hAnsi="Archivo Light" w:cs="Archivo Light"/>
          <w:color w:val="000000" w:themeColor="text1"/>
          <w:sz w:val="22"/>
          <w:szCs w:val="22"/>
        </w:rPr>
        <w:t>-3</w:t>
      </w:r>
      <w:r w:rsidR="000E6350" w:rsidRPr="003219C6">
        <w:rPr>
          <w:rFonts w:ascii="Archivo Light" w:hAnsi="Archivo Light" w:cs="Archivo Light"/>
          <w:color w:val="000000" w:themeColor="text1"/>
          <w:sz w:val="22"/>
          <w:szCs w:val="22"/>
        </w:rPr>
        <w:t xml:space="preserve"> pried</w:t>
      </w:r>
      <w:r w:rsidR="00AE2AB0" w:rsidRPr="003219C6">
        <w:rPr>
          <w:rFonts w:ascii="Archivo Light" w:hAnsi="Archivo Light" w:cs="Archivo Light"/>
          <w:color w:val="000000" w:themeColor="text1"/>
          <w:sz w:val="22"/>
          <w:szCs w:val="22"/>
        </w:rPr>
        <w:t>uos</w:t>
      </w:r>
      <w:r w:rsidR="000E6350" w:rsidRPr="003219C6">
        <w:rPr>
          <w:rFonts w:ascii="Archivo Light" w:hAnsi="Archivo Light" w:cs="Archivo Light"/>
          <w:color w:val="000000" w:themeColor="text1"/>
          <w:sz w:val="22"/>
          <w:szCs w:val="22"/>
        </w:rPr>
        <w:t>e, kuri</w:t>
      </w:r>
      <w:r w:rsidR="00AE2AB0" w:rsidRPr="003219C6">
        <w:rPr>
          <w:rFonts w:ascii="Archivo Light" w:hAnsi="Archivo Light" w:cs="Archivo Light"/>
          <w:color w:val="000000" w:themeColor="text1"/>
          <w:sz w:val="22"/>
          <w:szCs w:val="22"/>
        </w:rPr>
        <w:t>e</w:t>
      </w:r>
      <w:r w:rsidR="000E6350" w:rsidRPr="003219C6">
        <w:rPr>
          <w:rFonts w:ascii="Archivo Light" w:hAnsi="Archivo Light" w:cs="Archivo Light"/>
          <w:color w:val="000000" w:themeColor="text1"/>
          <w:sz w:val="22"/>
          <w:szCs w:val="22"/>
        </w:rPr>
        <w:t xml:space="preserve"> yra neatskiriama Techninės specifikacijos dalis. </w:t>
      </w:r>
    </w:p>
    <w:p w14:paraId="4E6F55A0" w14:textId="54057FC9" w:rsidR="00273FD4" w:rsidRPr="003219C6" w:rsidRDefault="00273FD4" w:rsidP="001460F1">
      <w:pPr>
        <w:numPr>
          <w:ilvl w:val="1"/>
          <w:numId w:val="28"/>
        </w:numPr>
        <w:tabs>
          <w:tab w:val="left" w:pos="567"/>
          <w:tab w:val="left" w:pos="851"/>
          <w:tab w:val="left" w:pos="5779"/>
        </w:tabs>
        <w:autoSpaceDN w:val="0"/>
        <w:spacing w:before="60" w:after="60"/>
        <w:ind w:left="0" w:firstLine="0"/>
        <w:contextualSpacing/>
        <w:jc w:val="both"/>
        <w:textAlignment w:val="baseline"/>
        <w:rPr>
          <w:rFonts w:ascii="Archivo Light" w:hAnsi="Archivo Light" w:cs="Archivo Light"/>
          <w:color w:val="000000" w:themeColor="text1"/>
          <w:sz w:val="22"/>
          <w:szCs w:val="22"/>
        </w:rPr>
      </w:pPr>
      <w:r w:rsidRPr="003219C6">
        <w:rPr>
          <w:rFonts w:ascii="Archivo Light" w:hAnsi="Archivo Light" w:cs="Archivo Light"/>
          <w:b/>
          <w:bCs/>
          <w:color w:val="000000" w:themeColor="text1"/>
          <w:sz w:val="22"/>
          <w:szCs w:val="22"/>
        </w:rPr>
        <w:t xml:space="preserve">GPMĮ </w:t>
      </w:r>
      <w:r w:rsidRPr="003219C6">
        <w:rPr>
          <w:rFonts w:ascii="Archivo Light" w:hAnsi="Archivo Light" w:cs="Archivo Light"/>
          <w:color w:val="000000" w:themeColor="text1"/>
          <w:sz w:val="22"/>
          <w:szCs w:val="22"/>
        </w:rPr>
        <w:t>– pasiūlymo pateikimo metu galiojantis Lietuvos Respublikos gyventojų pajamų mokesčio įstatymas</w:t>
      </w:r>
      <w:r w:rsidR="006511E3" w:rsidRPr="003219C6">
        <w:rPr>
          <w:rFonts w:ascii="Archivo Light" w:hAnsi="Archivo Light" w:cs="Archivo Light"/>
          <w:color w:val="000000" w:themeColor="text1"/>
          <w:sz w:val="22"/>
          <w:szCs w:val="22"/>
        </w:rPr>
        <w:t>.</w:t>
      </w:r>
    </w:p>
    <w:p w14:paraId="29344154" w14:textId="4614C240" w:rsidR="0054679D" w:rsidRPr="003219C6" w:rsidRDefault="0054679D" w:rsidP="0054679D">
      <w:pPr>
        <w:rPr>
          <w:rFonts w:ascii="Archivo Light" w:hAnsi="Archivo Light" w:cs="Archivo Light"/>
        </w:rPr>
      </w:pPr>
    </w:p>
    <w:p w14:paraId="6A52D774" w14:textId="47363C23" w:rsidR="00192321" w:rsidRPr="003219C6" w:rsidRDefault="00BE5600">
      <w:pPr>
        <w:pStyle w:val="Heading1"/>
        <w:numPr>
          <w:ilvl w:val="0"/>
          <w:numId w:val="3"/>
        </w:numPr>
        <w:tabs>
          <w:tab w:val="left" w:pos="709"/>
        </w:tabs>
        <w:spacing w:before="0" w:after="240"/>
        <w:ind w:left="0" w:firstLine="0"/>
        <w:rPr>
          <w:rFonts w:ascii="Archivo Light" w:hAnsi="Archivo Light" w:cs="Archivo Light"/>
          <w:b/>
          <w:sz w:val="22"/>
          <w:szCs w:val="22"/>
        </w:rPr>
      </w:pPr>
      <w:r w:rsidRPr="003219C6">
        <w:rPr>
          <w:rFonts w:ascii="Archivo Light" w:hAnsi="Archivo Light" w:cs="Archivo Light"/>
          <w:b/>
          <w:sz w:val="22"/>
          <w:szCs w:val="22"/>
        </w:rPr>
        <w:t>PIRKIMO OBJEKTA</w:t>
      </w:r>
      <w:bookmarkEnd w:id="0"/>
      <w:bookmarkEnd w:id="1"/>
      <w:r w:rsidRPr="003219C6">
        <w:rPr>
          <w:rFonts w:ascii="Archivo Light" w:hAnsi="Archivo Light" w:cs="Archivo Light"/>
          <w:b/>
          <w:sz w:val="22"/>
          <w:szCs w:val="22"/>
        </w:rPr>
        <w:t>S</w:t>
      </w:r>
    </w:p>
    <w:p w14:paraId="07207435" w14:textId="23B6CADD" w:rsidR="00192321" w:rsidRPr="003219C6" w:rsidRDefault="00C5252C">
      <w:pPr>
        <w:tabs>
          <w:tab w:val="left" w:pos="709"/>
        </w:tabs>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2.1. </w:t>
      </w:r>
      <w:r w:rsidR="008C4410" w:rsidRPr="003219C6">
        <w:rPr>
          <w:rFonts w:ascii="Archivo Light" w:hAnsi="Archivo Light" w:cs="Archivo Light"/>
          <w:color w:val="000000" w:themeColor="text1"/>
          <w:sz w:val="22"/>
          <w:szCs w:val="22"/>
        </w:rPr>
        <w:t xml:space="preserve">Draudėjas perka Bendrovės </w:t>
      </w:r>
      <w:r w:rsidR="00273FD4" w:rsidRPr="003219C6">
        <w:rPr>
          <w:rFonts w:ascii="Archivo Light" w:hAnsi="Archivo Light" w:cs="Archivo Light"/>
          <w:color w:val="000000" w:themeColor="text1"/>
          <w:sz w:val="22"/>
          <w:szCs w:val="22"/>
        </w:rPr>
        <w:t>d</w:t>
      </w:r>
      <w:r w:rsidR="00BE5600" w:rsidRPr="003219C6">
        <w:rPr>
          <w:rFonts w:ascii="Archivo Light" w:hAnsi="Archivo Light" w:cs="Archivo Light"/>
          <w:color w:val="000000" w:themeColor="text1"/>
          <w:sz w:val="22"/>
          <w:szCs w:val="22"/>
        </w:rPr>
        <w:t>arbuotojų savanoriško sveikatos draudimo paslaug</w:t>
      </w:r>
      <w:r w:rsidR="00592139" w:rsidRPr="003219C6">
        <w:rPr>
          <w:rFonts w:ascii="Archivo Light" w:hAnsi="Archivo Light" w:cs="Archivo Light"/>
          <w:color w:val="000000" w:themeColor="text1"/>
          <w:sz w:val="22"/>
          <w:szCs w:val="22"/>
        </w:rPr>
        <w:t>a</w:t>
      </w:r>
      <w:r w:rsidR="00BE5600" w:rsidRPr="003219C6">
        <w:rPr>
          <w:rFonts w:ascii="Archivo Light" w:hAnsi="Archivo Light" w:cs="Archivo Light"/>
          <w:color w:val="000000" w:themeColor="text1"/>
          <w:sz w:val="22"/>
          <w:szCs w:val="22"/>
        </w:rPr>
        <w:t>s</w:t>
      </w:r>
      <w:r w:rsidR="002025BA" w:rsidRPr="003219C6">
        <w:rPr>
          <w:rFonts w:ascii="Archivo Light" w:hAnsi="Archivo Light" w:cs="Archivo Light"/>
          <w:color w:val="000000" w:themeColor="text1"/>
          <w:sz w:val="22"/>
          <w:szCs w:val="22"/>
        </w:rPr>
        <w:t xml:space="preserve"> (toliau – paslaugos),</w:t>
      </w:r>
      <w:r w:rsidRPr="003219C6">
        <w:rPr>
          <w:rFonts w:ascii="Archivo Light" w:hAnsi="Archivo Light" w:cs="Archivo Light"/>
          <w:color w:val="000000" w:themeColor="text1"/>
          <w:sz w:val="22"/>
          <w:szCs w:val="22"/>
        </w:rPr>
        <w:t xml:space="preserve"> </w:t>
      </w:r>
      <w:r w:rsidR="002025BA" w:rsidRPr="003219C6">
        <w:rPr>
          <w:rFonts w:ascii="Archivo Light" w:hAnsi="Archivo Light" w:cs="Archivo Light"/>
          <w:color w:val="000000" w:themeColor="text1"/>
          <w:sz w:val="22"/>
          <w:szCs w:val="22"/>
        </w:rPr>
        <w:t>teikiam</w:t>
      </w:r>
      <w:r w:rsidRPr="003219C6">
        <w:rPr>
          <w:rFonts w:ascii="Archivo Light" w:hAnsi="Archivo Light" w:cs="Archivo Light"/>
          <w:color w:val="000000" w:themeColor="text1"/>
          <w:sz w:val="22"/>
          <w:szCs w:val="22"/>
        </w:rPr>
        <w:t>a</w:t>
      </w:r>
      <w:r w:rsidR="002025BA" w:rsidRPr="003219C6">
        <w:rPr>
          <w:rFonts w:ascii="Archivo Light" w:hAnsi="Archivo Light" w:cs="Archivo Light"/>
          <w:color w:val="000000" w:themeColor="text1"/>
          <w:sz w:val="22"/>
          <w:szCs w:val="22"/>
        </w:rPr>
        <w:t>s Apdraustiesiems</w:t>
      </w:r>
      <w:r w:rsidR="00A9158B" w:rsidRPr="003219C6">
        <w:rPr>
          <w:rFonts w:ascii="Archivo Light" w:hAnsi="Archivo Light" w:cs="Archivo Light"/>
          <w:color w:val="000000" w:themeColor="text1"/>
          <w:sz w:val="22"/>
          <w:szCs w:val="22"/>
        </w:rPr>
        <w:t>.</w:t>
      </w:r>
    </w:p>
    <w:p w14:paraId="376E75E3" w14:textId="164CBA8D" w:rsidR="0095726F" w:rsidRPr="003219C6" w:rsidRDefault="00C5252C">
      <w:pPr>
        <w:tabs>
          <w:tab w:val="left" w:pos="709"/>
        </w:tabs>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2.2. </w:t>
      </w:r>
      <w:r w:rsidR="0095726F" w:rsidRPr="003219C6">
        <w:rPr>
          <w:rFonts w:ascii="Archivo Light" w:hAnsi="Archivo Light" w:cs="Archivo Light"/>
          <w:color w:val="000000" w:themeColor="text1"/>
          <w:sz w:val="22"/>
          <w:szCs w:val="22"/>
        </w:rPr>
        <w:t>Draudimo apsauga galioja Lietuvos Respubliko</w:t>
      </w:r>
      <w:r w:rsidR="00FE4DF9" w:rsidRPr="003219C6">
        <w:rPr>
          <w:rFonts w:ascii="Archivo Light" w:hAnsi="Archivo Light" w:cs="Archivo Light"/>
          <w:color w:val="000000" w:themeColor="text1"/>
          <w:sz w:val="22"/>
          <w:szCs w:val="22"/>
        </w:rPr>
        <w:t>s teritorijoje.</w:t>
      </w:r>
    </w:p>
    <w:p w14:paraId="73177900" w14:textId="2922E830" w:rsidR="002124DD" w:rsidRPr="003219C6" w:rsidRDefault="00C5252C" w:rsidP="009174CE">
      <w:pPr>
        <w:tabs>
          <w:tab w:val="left" w:pos="709"/>
        </w:tabs>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2.3. </w:t>
      </w:r>
      <w:r w:rsidR="00671EC9" w:rsidRPr="003219C6">
        <w:rPr>
          <w:rFonts w:ascii="Archivo Light" w:hAnsi="Archivo Light" w:cs="Archivo Light"/>
          <w:color w:val="000000" w:themeColor="text1"/>
          <w:sz w:val="22"/>
          <w:szCs w:val="22"/>
        </w:rPr>
        <w:t xml:space="preserve">Draudėjas perka </w:t>
      </w:r>
      <w:r w:rsidR="002124DD" w:rsidRPr="003219C6">
        <w:rPr>
          <w:rFonts w:ascii="Archivo Light" w:hAnsi="Archivo Light" w:cs="Archivo Light"/>
          <w:color w:val="000000" w:themeColor="text1"/>
          <w:sz w:val="22"/>
          <w:szCs w:val="22"/>
        </w:rPr>
        <w:t xml:space="preserve">vieną darbuotojų naudų paketą, kurio vertinimas grindžiamas bendra metine įmoka vienam darbuotojui (350 Eur) ir bendru draudimo krepšeliu. </w:t>
      </w:r>
      <w:r w:rsidR="00B14E2F" w:rsidRPr="003219C6">
        <w:rPr>
          <w:rFonts w:ascii="Archivo Light" w:hAnsi="Archivo Light" w:cs="Archivo Light"/>
          <w:color w:val="000000" w:themeColor="text1"/>
          <w:sz w:val="22"/>
          <w:szCs w:val="22"/>
        </w:rPr>
        <w:t>Šiuo</w:t>
      </w:r>
      <w:r w:rsidR="002124DD" w:rsidRPr="003219C6">
        <w:rPr>
          <w:rFonts w:ascii="Archivo Light" w:hAnsi="Archivo Light" w:cs="Archivo Light"/>
          <w:color w:val="000000" w:themeColor="text1"/>
          <w:sz w:val="22"/>
          <w:szCs w:val="22"/>
        </w:rPr>
        <w:t xml:space="preserve"> atveju objektas savo ekonomine ir funkcine prasme yra vientisas</w:t>
      </w:r>
      <w:r w:rsidR="00DD40E9" w:rsidRPr="003219C6">
        <w:rPr>
          <w:rFonts w:ascii="Archivo Light" w:hAnsi="Archivo Light" w:cs="Archivo Light"/>
          <w:color w:val="000000" w:themeColor="text1"/>
          <w:sz w:val="22"/>
          <w:szCs w:val="22"/>
        </w:rPr>
        <w:t xml:space="preserve">, </w:t>
      </w:r>
      <w:r w:rsidR="00C9521F" w:rsidRPr="003219C6">
        <w:rPr>
          <w:rFonts w:ascii="Archivo Light" w:hAnsi="Archivo Light" w:cs="Archivo Light"/>
          <w:color w:val="000000" w:themeColor="text1"/>
          <w:sz w:val="22"/>
          <w:szCs w:val="22"/>
        </w:rPr>
        <w:t>todėl p</w:t>
      </w:r>
      <w:r w:rsidR="00DD40E9" w:rsidRPr="003219C6">
        <w:rPr>
          <w:rFonts w:ascii="Archivo Light" w:hAnsi="Archivo Light" w:cs="Archivo Light"/>
          <w:color w:val="000000" w:themeColor="text1"/>
          <w:sz w:val="22"/>
          <w:szCs w:val="22"/>
        </w:rPr>
        <w:t>irkimo objektas į dalis neskaidomas</w:t>
      </w:r>
      <w:r w:rsidR="00C9521F" w:rsidRPr="003219C6">
        <w:rPr>
          <w:rFonts w:ascii="Archivo Light" w:hAnsi="Archivo Light" w:cs="Archivo Light"/>
          <w:color w:val="000000" w:themeColor="text1"/>
          <w:sz w:val="22"/>
          <w:szCs w:val="22"/>
        </w:rPr>
        <w:t>.</w:t>
      </w:r>
    </w:p>
    <w:p w14:paraId="6EB28D48" w14:textId="6689DFC5" w:rsidR="0018453E" w:rsidRPr="003219C6" w:rsidRDefault="0018453E">
      <w:pPr>
        <w:tabs>
          <w:tab w:val="left" w:pos="709"/>
        </w:tabs>
        <w:jc w:val="both"/>
        <w:rPr>
          <w:rFonts w:ascii="Archivo Light" w:hAnsi="Archivo Light" w:cs="Archivo Light"/>
          <w:color w:val="000000" w:themeColor="text1"/>
          <w:sz w:val="22"/>
          <w:szCs w:val="22"/>
        </w:rPr>
      </w:pPr>
    </w:p>
    <w:p w14:paraId="0316BA6C" w14:textId="0832B47C" w:rsidR="00192321" w:rsidRPr="003219C6" w:rsidRDefault="00BE5600">
      <w:pPr>
        <w:pStyle w:val="ListParagraph"/>
        <w:numPr>
          <w:ilvl w:val="0"/>
          <w:numId w:val="3"/>
        </w:numPr>
        <w:tabs>
          <w:tab w:val="left" w:pos="709"/>
        </w:tabs>
        <w:spacing w:before="240" w:after="240"/>
        <w:ind w:left="0" w:firstLine="0"/>
        <w:jc w:val="center"/>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BENDROS DRAUDIMO SĄLYGOS</w:t>
      </w:r>
    </w:p>
    <w:p w14:paraId="6628FCC1" w14:textId="77777777" w:rsidR="00C5252C" w:rsidRPr="003219C6" w:rsidRDefault="00C5252C" w:rsidP="009174CE">
      <w:pPr>
        <w:pStyle w:val="ListParagraph"/>
        <w:tabs>
          <w:tab w:val="left" w:pos="709"/>
        </w:tabs>
        <w:spacing w:before="240" w:after="240"/>
        <w:ind w:left="0"/>
        <w:rPr>
          <w:rFonts w:ascii="Archivo Light" w:hAnsi="Archivo Light" w:cs="Archivo Light"/>
          <w:b/>
          <w:color w:val="000000" w:themeColor="text1"/>
          <w:sz w:val="22"/>
          <w:szCs w:val="22"/>
        </w:rPr>
      </w:pPr>
    </w:p>
    <w:p w14:paraId="443B8B2C" w14:textId="3B204CCD" w:rsidR="00852BAD" w:rsidRPr="003219C6" w:rsidRDefault="00852BAD">
      <w:pPr>
        <w:pStyle w:val="ListParagraph"/>
        <w:numPr>
          <w:ilvl w:val="1"/>
          <w:numId w:val="3"/>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Draudimo brokerių įmonė</w:t>
      </w:r>
      <w:r w:rsidR="00273FD4" w:rsidRPr="003219C6">
        <w:rPr>
          <w:rFonts w:ascii="Archivo Light" w:hAnsi="Archivo Light" w:cs="Archivo Light"/>
          <w:color w:val="000000" w:themeColor="text1"/>
          <w:sz w:val="22"/>
          <w:szCs w:val="22"/>
        </w:rPr>
        <w:t>,</w:t>
      </w:r>
      <w:r w:rsidRPr="003219C6">
        <w:rPr>
          <w:rFonts w:ascii="Archivo Light" w:hAnsi="Archivo Light" w:cs="Archivo Light"/>
          <w:color w:val="000000" w:themeColor="text1"/>
          <w:sz w:val="22"/>
          <w:szCs w:val="22"/>
        </w:rPr>
        <w:t xml:space="preserve"> atstovaujanti </w:t>
      </w:r>
      <w:r w:rsidR="00B64705" w:rsidRPr="003219C6">
        <w:rPr>
          <w:rFonts w:ascii="Archivo Light" w:hAnsi="Archivo Light" w:cs="Archivo Light"/>
          <w:color w:val="000000" w:themeColor="text1"/>
          <w:sz w:val="22"/>
          <w:szCs w:val="22"/>
        </w:rPr>
        <w:t>Draudėjo</w:t>
      </w:r>
      <w:r w:rsidR="00234D0C" w:rsidRPr="003219C6">
        <w:rPr>
          <w:rFonts w:ascii="Archivo Light" w:hAnsi="Archivo Light" w:cs="Archivo Light"/>
          <w:color w:val="000000" w:themeColor="text1"/>
          <w:sz w:val="22"/>
          <w:szCs w:val="22"/>
        </w:rPr>
        <w:t xml:space="preserve"> interesus</w:t>
      </w:r>
      <w:r w:rsidR="00273FD4" w:rsidRPr="003219C6">
        <w:rPr>
          <w:rFonts w:ascii="Archivo Light" w:hAnsi="Archivo Light" w:cs="Archivo Light"/>
          <w:color w:val="000000" w:themeColor="text1"/>
          <w:sz w:val="22"/>
          <w:szCs w:val="22"/>
        </w:rPr>
        <w:t>,</w:t>
      </w:r>
      <w:r w:rsidR="00234D0C" w:rsidRPr="003219C6">
        <w:rPr>
          <w:rFonts w:ascii="Archivo Light" w:hAnsi="Archivo Light" w:cs="Archivo Light"/>
          <w:color w:val="000000" w:themeColor="text1"/>
          <w:sz w:val="22"/>
          <w:szCs w:val="22"/>
        </w:rPr>
        <w:t xml:space="preserve"> yra Aon Baltic</w:t>
      </w:r>
      <w:r w:rsidR="00D92813" w:rsidRPr="003219C6">
        <w:rPr>
          <w:rFonts w:ascii="Archivo Light" w:hAnsi="Archivo Light" w:cs="Archivo Light"/>
          <w:color w:val="000000" w:themeColor="text1"/>
          <w:sz w:val="22"/>
          <w:szCs w:val="22"/>
        </w:rPr>
        <w:t>, mokamas 0,01% komisas.</w:t>
      </w:r>
    </w:p>
    <w:p w14:paraId="38E63596" w14:textId="7FA9EE4F" w:rsidR="00192321" w:rsidRPr="003219C6" w:rsidRDefault="00BE5600">
      <w:pPr>
        <w:pStyle w:val="ListParagraph"/>
        <w:numPr>
          <w:ilvl w:val="1"/>
          <w:numId w:val="3"/>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Savanoriško sveikatos draudimo galiojimo laikotarpis yra nuo 202</w:t>
      </w:r>
      <w:r w:rsidR="00D9395C" w:rsidRPr="003219C6">
        <w:rPr>
          <w:rFonts w:ascii="Archivo Light" w:hAnsi="Archivo Light" w:cs="Archivo Light"/>
          <w:color w:val="000000" w:themeColor="text1"/>
          <w:sz w:val="22"/>
          <w:szCs w:val="22"/>
        </w:rPr>
        <w:t>6</w:t>
      </w:r>
      <w:r w:rsidRPr="003219C6">
        <w:rPr>
          <w:rFonts w:ascii="Archivo Light" w:hAnsi="Archivo Light" w:cs="Archivo Light"/>
          <w:color w:val="000000" w:themeColor="text1"/>
          <w:sz w:val="22"/>
          <w:szCs w:val="22"/>
        </w:rPr>
        <w:t xml:space="preserve"> m. lapkričio 3 d. 00.00 val. iki 202</w:t>
      </w:r>
      <w:r w:rsidR="001F587F" w:rsidRPr="003219C6">
        <w:rPr>
          <w:rFonts w:ascii="Archivo Light" w:hAnsi="Archivo Light" w:cs="Archivo Light"/>
          <w:color w:val="000000" w:themeColor="text1"/>
          <w:sz w:val="22"/>
          <w:szCs w:val="22"/>
        </w:rPr>
        <w:t>7</w:t>
      </w:r>
      <w:r w:rsidRPr="003219C6">
        <w:rPr>
          <w:rFonts w:ascii="Archivo Light" w:hAnsi="Archivo Light" w:cs="Archivo Light"/>
          <w:color w:val="000000" w:themeColor="text1"/>
          <w:sz w:val="22"/>
          <w:szCs w:val="22"/>
        </w:rPr>
        <w:t xml:space="preserve"> m. lapkričio 2 d. 24.00 val.</w:t>
      </w:r>
      <w:bookmarkStart w:id="2" w:name="_Hlk507051151"/>
      <w:bookmarkEnd w:id="2"/>
    </w:p>
    <w:p w14:paraId="72A27F86" w14:textId="1FDE1292" w:rsidR="00192321" w:rsidRPr="003219C6" w:rsidRDefault="00BE5600">
      <w:pPr>
        <w:pStyle w:val="ListParagraph"/>
        <w:numPr>
          <w:ilvl w:val="1"/>
          <w:numId w:val="3"/>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Draudikas</w:t>
      </w:r>
      <w:r w:rsidR="00273FD4" w:rsidRPr="003219C6">
        <w:rPr>
          <w:rFonts w:ascii="Archivo Light" w:hAnsi="Archivo Light" w:cs="Archivo Light"/>
          <w:sz w:val="22"/>
          <w:szCs w:val="22"/>
        </w:rPr>
        <w:t>, teikdamas pasiūlymą,</w:t>
      </w:r>
      <w:r w:rsidRPr="003219C6">
        <w:rPr>
          <w:rFonts w:ascii="Archivo Light" w:hAnsi="Archivo Light" w:cs="Archivo Light"/>
          <w:sz w:val="22"/>
          <w:szCs w:val="22"/>
        </w:rPr>
        <w:t xml:space="preserve"> turi nurodyti </w:t>
      </w:r>
      <w:r w:rsidR="008C3618" w:rsidRPr="003219C6">
        <w:rPr>
          <w:rFonts w:ascii="Archivo Light" w:hAnsi="Archivo Light" w:cs="Archivo Light"/>
          <w:sz w:val="22"/>
          <w:szCs w:val="22"/>
        </w:rPr>
        <w:t xml:space="preserve">maksimalią </w:t>
      </w:r>
      <w:r w:rsidRPr="003219C6">
        <w:rPr>
          <w:rFonts w:ascii="Archivo Light" w:hAnsi="Archivo Light" w:cs="Archivo Light"/>
          <w:sz w:val="22"/>
          <w:szCs w:val="22"/>
        </w:rPr>
        <w:t xml:space="preserve">draudimo </w:t>
      </w:r>
      <w:r w:rsidR="008C3618" w:rsidRPr="003219C6">
        <w:rPr>
          <w:rFonts w:ascii="Archivo Light" w:hAnsi="Archivo Light" w:cs="Archivo Light"/>
          <w:sz w:val="22"/>
          <w:szCs w:val="22"/>
        </w:rPr>
        <w:t>sumą paslaugai Visų rizikų draudimas</w:t>
      </w:r>
      <w:r w:rsidR="0075507D" w:rsidRPr="003219C6">
        <w:rPr>
          <w:rFonts w:ascii="Archivo Light" w:hAnsi="Archivo Light" w:cs="Archivo Light"/>
          <w:sz w:val="22"/>
          <w:szCs w:val="22"/>
        </w:rPr>
        <w:t xml:space="preserve"> ir </w:t>
      </w:r>
      <w:r w:rsidR="00273FD4" w:rsidRPr="003219C6">
        <w:rPr>
          <w:rFonts w:ascii="Archivo Light" w:hAnsi="Archivo Light" w:cs="Archivo Light"/>
          <w:sz w:val="22"/>
          <w:szCs w:val="22"/>
        </w:rPr>
        <w:t xml:space="preserve">Draudimo </w:t>
      </w:r>
      <w:r w:rsidR="0075507D" w:rsidRPr="003219C6">
        <w:rPr>
          <w:rFonts w:ascii="Archivo Light" w:hAnsi="Archivo Light" w:cs="Archivo Light"/>
          <w:sz w:val="22"/>
          <w:szCs w:val="22"/>
        </w:rPr>
        <w:t>įmokos dal</w:t>
      </w:r>
      <w:r w:rsidR="00273FD4" w:rsidRPr="003219C6">
        <w:rPr>
          <w:rFonts w:ascii="Archivo Light" w:hAnsi="Archivo Light" w:cs="Archivo Light"/>
          <w:sz w:val="22"/>
          <w:szCs w:val="22"/>
        </w:rPr>
        <w:t>į,</w:t>
      </w:r>
      <w:r w:rsidR="0075507D" w:rsidRPr="003219C6">
        <w:rPr>
          <w:rFonts w:ascii="Archivo Light" w:hAnsi="Archivo Light" w:cs="Archivo Light"/>
          <w:sz w:val="22"/>
          <w:szCs w:val="22"/>
        </w:rPr>
        <w:t xml:space="preserve"> tenkan</w:t>
      </w:r>
      <w:r w:rsidR="00273FD4" w:rsidRPr="003219C6">
        <w:rPr>
          <w:rFonts w:ascii="Archivo Light" w:hAnsi="Archivo Light" w:cs="Archivo Light"/>
          <w:sz w:val="22"/>
          <w:szCs w:val="22"/>
        </w:rPr>
        <w:t>čią</w:t>
      </w:r>
      <w:r w:rsidR="0075507D" w:rsidRPr="003219C6">
        <w:rPr>
          <w:rFonts w:ascii="Archivo Light" w:hAnsi="Archivo Light" w:cs="Archivo Light"/>
          <w:sz w:val="22"/>
          <w:szCs w:val="22"/>
        </w:rPr>
        <w:t xml:space="preserve"> Kritinių ligų draudimui</w:t>
      </w:r>
      <w:r w:rsidR="00273FD4" w:rsidRPr="003219C6">
        <w:rPr>
          <w:rFonts w:ascii="Archivo Light" w:hAnsi="Archivo Light" w:cs="Archivo Light"/>
          <w:sz w:val="22"/>
          <w:szCs w:val="22"/>
        </w:rPr>
        <w:t>, kuriai netaikoma GPMĮ lengvata</w:t>
      </w:r>
      <w:r w:rsidR="008C3618" w:rsidRPr="003219C6">
        <w:rPr>
          <w:rFonts w:ascii="Archivo Light" w:hAnsi="Archivo Light" w:cs="Archivo Light"/>
          <w:sz w:val="22"/>
          <w:szCs w:val="22"/>
        </w:rPr>
        <w:t xml:space="preserve">. </w:t>
      </w:r>
    </w:p>
    <w:p w14:paraId="5F03352F" w14:textId="77777777" w:rsidR="00192321" w:rsidRPr="003219C6" w:rsidRDefault="00BE5600">
      <w:pPr>
        <w:pStyle w:val="Heading1"/>
        <w:numPr>
          <w:ilvl w:val="0"/>
          <w:numId w:val="3"/>
        </w:numPr>
        <w:tabs>
          <w:tab w:val="left" w:pos="426"/>
        </w:tabs>
        <w:spacing w:before="240" w:after="240"/>
        <w:ind w:left="0" w:firstLine="720"/>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DRAUDIMO APIMTIS</w:t>
      </w:r>
    </w:p>
    <w:p w14:paraId="795AABD3" w14:textId="55BE7DF1" w:rsidR="005C7DD4" w:rsidRPr="003219C6" w:rsidRDefault="00824E46" w:rsidP="005C7DD4">
      <w:pPr>
        <w:pStyle w:val="Heading2"/>
        <w:numPr>
          <w:ilvl w:val="1"/>
          <w:numId w:val="3"/>
        </w:numPr>
        <w:tabs>
          <w:tab w:val="left" w:pos="709"/>
        </w:tabs>
        <w:spacing w:after="120"/>
        <w:ind w:left="0" w:firstLine="0"/>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Draudėjo darbuotojai</w:t>
      </w:r>
      <w:r w:rsidR="00EF4868" w:rsidRPr="003219C6">
        <w:rPr>
          <w:rFonts w:ascii="Archivo Light" w:hAnsi="Archivo Light" w:cs="Archivo Light"/>
          <w:color w:val="000000" w:themeColor="text1"/>
          <w:sz w:val="22"/>
          <w:szCs w:val="22"/>
        </w:rPr>
        <w:t>, dirbantys bendrovėje ilgiau kaip 3 (tris) mėnesius</w:t>
      </w:r>
      <w:r w:rsidR="008A2AE1" w:rsidRPr="003219C6">
        <w:rPr>
          <w:rFonts w:ascii="Archivo Light" w:hAnsi="Archivo Light" w:cs="Archivo Light"/>
          <w:color w:val="000000" w:themeColor="text1"/>
          <w:sz w:val="22"/>
          <w:szCs w:val="22"/>
        </w:rPr>
        <w:t>, apdraudžiami savanorišku sveikatos draudimu</w:t>
      </w:r>
      <w:r w:rsidR="00986FC6" w:rsidRPr="003219C6">
        <w:rPr>
          <w:rFonts w:ascii="Archivo Light" w:hAnsi="Archivo Light" w:cs="Archivo Light"/>
          <w:color w:val="000000" w:themeColor="text1"/>
          <w:sz w:val="22"/>
          <w:szCs w:val="22"/>
        </w:rPr>
        <w:t>.</w:t>
      </w:r>
    </w:p>
    <w:p w14:paraId="54A8481D" w14:textId="257B251C" w:rsidR="005C7DD4" w:rsidRPr="003219C6" w:rsidRDefault="000335CA" w:rsidP="005C7DD4">
      <w:pPr>
        <w:pStyle w:val="Heading2"/>
        <w:numPr>
          <w:ilvl w:val="1"/>
          <w:numId w:val="3"/>
        </w:numPr>
        <w:tabs>
          <w:tab w:val="left" w:pos="709"/>
        </w:tabs>
        <w:spacing w:after="120"/>
        <w:ind w:left="0" w:firstLine="0"/>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2026 </w:t>
      </w:r>
      <w:r w:rsidR="005E04D5" w:rsidRPr="003219C6">
        <w:rPr>
          <w:rFonts w:ascii="Archivo Light" w:hAnsi="Archivo Light" w:cs="Archivo Light"/>
          <w:color w:val="000000" w:themeColor="text1"/>
          <w:sz w:val="22"/>
          <w:szCs w:val="22"/>
        </w:rPr>
        <w:t xml:space="preserve">m. birželio mėnesio duomenimis Bendrovės apdraudžiamųjų darbuotojų skaičius yra </w:t>
      </w:r>
      <w:r w:rsidR="00BE5600" w:rsidRPr="003219C6">
        <w:rPr>
          <w:rFonts w:ascii="Archivo Light" w:hAnsi="Archivo Light" w:cs="Archivo Light"/>
          <w:color w:val="000000" w:themeColor="text1"/>
          <w:sz w:val="22"/>
          <w:szCs w:val="22"/>
        </w:rPr>
        <w:t xml:space="preserve"> 2</w:t>
      </w:r>
      <w:r w:rsidR="001F587F" w:rsidRPr="003219C6">
        <w:rPr>
          <w:rFonts w:ascii="Archivo Light" w:hAnsi="Archivo Light" w:cs="Archivo Light"/>
          <w:color w:val="000000" w:themeColor="text1"/>
          <w:sz w:val="22"/>
          <w:szCs w:val="22"/>
        </w:rPr>
        <w:t>3</w:t>
      </w:r>
      <w:r w:rsidR="0007478A" w:rsidRPr="003219C6">
        <w:rPr>
          <w:rFonts w:ascii="Archivo Light" w:hAnsi="Archivo Light" w:cs="Archivo Light"/>
          <w:color w:val="000000" w:themeColor="text1"/>
          <w:sz w:val="22"/>
          <w:szCs w:val="22"/>
        </w:rPr>
        <w:t>5</w:t>
      </w:r>
      <w:r w:rsidR="007B62F6" w:rsidRPr="003219C6">
        <w:rPr>
          <w:rFonts w:ascii="Archivo Light" w:hAnsi="Archivo Light" w:cs="Archivo Light"/>
          <w:color w:val="000000" w:themeColor="text1"/>
          <w:sz w:val="22"/>
          <w:szCs w:val="22"/>
        </w:rPr>
        <w:t xml:space="preserve"> darbuotojai</w:t>
      </w:r>
      <w:r w:rsidR="00C90AE7" w:rsidRPr="003219C6">
        <w:rPr>
          <w:rFonts w:ascii="Archivo Light" w:hAnsi="Archivo Light" w:cs="Archivo Light"/>
          <w:color w:val="000000" w:themeColor="text1"/>
          <w:sz w:val="22"/>
          <w:szCs w:val="22"/>
        </w:rPr>
        <w:t xml:space="preserve">, iš </w:t>
      </w:r>
      <w:r w:rsidR="000231DC" w:rsidRPr="003219C6">
        <w:rPr>
          <w:rFonts w:ascii="Archivo Light" w:hAnsi="Archivo Light" w:cs="Archivo Light"/>
          <w:color w:val="000000" w:themeColor="text1"/>
          <w:sz w:val="22"/>
          <w:szCs w:val="22"/>
        </w:rPr>
        <w:t xml:space="preserve">šio skaičiaus </w:t>
      </w:r>
      <w:r w:rsidR="006616F3" w:rsidRPr="003219C6">
        <w:rPr>
          <w:rFonts w:ascii="Archivo Light" w:hAnsi="Archivo Light" w:cs="Archivo Light"/>
          <w:sz w:val="22"/>
          <w:szCs w:val="22"/>
        </w:rPr>
        <w:t xml:space="preserve">173 </w:t>
      </w:r>
      <w:r w:rsidR="000231DC" w:rsidRPr="003219C6">
        <w:rPr>
          <w:rFonts w:ascii="Archivo Light" w:hAnsi="Archivo Light" w:cs="Archivo Light"/>
          <w:sz w:val="22"/>
          <w:szCs w:val="22"/>
        </w:rPr>
        <w:t>vyra</w:t>
      </w:r>
      <w:r w:rsidR="006616F3" w:rsidRPr="003219C6">
        <w:rPr>
          <w:rFonts w:ascii="Archivo Light" w:hAnsi="Archivo Light" w:cs="Archivo Light"/>
          <w:sz w:val="22"/>
          <w:szCs w:val="22"/>
        </w:rPr>
        <w:t>i</w:t>
      </w:r>
      <w:r w:rsidR="000231DC" w:rsidRPr="003219C6">
        <w:rPr>
          <w:rFonts w:ascii="Archivo Light" w:hAnsi="Archivo Light" w:cs="Archivo Light"/>
          <w:sz w:val="22"/>
          <w:szCs w:val="22"/>
        </w:rPr>
        <w:t xml:space="preserve">, </w:t>
      </w:r>
      <w:r w:rsidR="006616F3" w:rsidRPr="003219C6">
        <w:rPr>
          <w:rFonts w:ascii="Archivo Light" w:hAnsi="Archivo Light" w:cs="Archivo Light"/>
          <w:sz w:val="22"/>
          <w:szCs w:val="22"/>
        </w:rPr>
        <w:t>62</w:t>
      </w:r>
      <w:r w:rsidR="000231DC" w:rsidRPr="003219C6">
        <w:rPr>
          <w:rFonts w:ascii="Archivo Light" w:hAnsi="Archivo Light" w:cs="Archivo Light"/>
          <w:sz w:val="22"/>
          <w:szCs w:val="22"/>
        </w:rPr>
        <w:t xml:space="preserve"> moter</w:t>
      </w:r>
      <w:r w:rsidR="006616F3" w:rsidRPr="003219C6">
        <w:rPr>
          <w:rFonts w:ascii="Archivo Light" w:hAnsi="Archivo Light" w:cs="Archivo Light"/>
          <w:sz w:val="22"/>
          <w:szCs w:val="22"/>
        </w:rPr>
        <w:t>y</w:t>
      </w:r>
      <w:r w:rsidR="000231DC" w:rsidRPr="003219C6">
        <w:rPr>
          <w:rFonts w:ascii="Archivo Light" w:hAnsi="Archivo Light" w:cs="Archivo Light"/>
          <w:sz w:val="22"/>
          <w:szCs w:val="22"/>
        </w:rPr>
        <w:t>s. Visų darbuotojų amžiaus vidurkis 4</w:t>
      </w:r>
      <w:r w:rsidR="006616F3" w:rsidRPr="003219C6">
        <w:rPr>
          <w:rFonts w:ascii="Archivo Light" w:hAnsi="Archivo Light" w:cs="Archivo Light"/>
          <w:sz w:val="22"/>
          <w:szCs w:val="22"/>
        </w:rPr>
        <w:t>9</w:t>
      </w:r>
      <w:r w:rsidR="000231DC" w:rsidRPr="003219C6">
        <w:rPr>
          <w:rFonts w:ascii="Archivo Light" w:hAnsi="Archivo Light" w:cs="Archivo Light"/>
          <w:sz w:val="22"/>
          <w:szCs w:val="22"/>
        </w:rPr>
        <w:t xml:space="preserve"> metai</w:t>
      </w:r>
      <w:r w:rsidR="00F12CDE" w:rsidRPr="003219C6">
        <w:rPr>
          <w:rFonts w:ascii="Archivo Light" w:hAnsi="Archivo Light" w:cs="Archivo Light"/>
          <w:sz w:val="22"/>
          <w:szCs w:val="22"/>
        </w:rPr>
        <w:t>.</w:t>
      </w:r>
      <w:r w:rsidR="00577929" w:rsidRPr="003219C6">
        <w:rPr>
          <w:rFonts w:ascii="Archivo Light" w:hAnsi="Archivo Light" w:cs="Archivo Light"/>
          <w:sz w:val="22"/>
          <w:szCs w:val="22"/>
        </w:rPr>
        <w:t xml:space="preserve"> Draudėjas pasilieka teisę keisti darbuotojų skaičių</w:t>
      </w:r>
      <w:r w:rsidR="00E95ACD" w:rsidRPr="003219C6">
        <w:rPr>
          <w:rFonts w:ascii="Archivo Light" w:hAnsi="Archivo Light" w:cs="Archivo Light"/>
          <w:sz w:val="22"/>
          <w:szCs w:val="22"/>
        </w:rPr>
        <w:t xml:space="preserve"> </w:t>
      </w:r>
      <w:r w:rsidR="002A29D1" w:rsidRPr="003219C6">
        <w:rPr>
          <w:rFonts w:ascii="Archivo Light" w:hAnsi="Archivo Light" w:cs="Archivo Light"/>
          <w:sz w:val="22"/>
          <w:szCs w:val="22"/>
        </w:rPr>
        <w:t xml:space="preserve">iki </w:t>
      </w:r>
      <w:r w:rsidR="00E95ACD" w:rsidRPr="003219C6">
        <w:rPr>
          <w:rFonts w:ascii="Archivo Light" w:hAnsi="Archivo Light" w:cs="Archivo Light"/>
          <w:sz w:val="22"/>
          <w:szCs w:val="22"/>
        </w:rPr>
        <w:t>10</w:t>
      </w:r>
      <w:r w:rsidR="00C027EE" w:rsidRPr="003219C6">
        <w:rPr>
          <w:rFonts w:ascii="Archivo Light" w:hAnsi="Archivo Light" w:cs="Archivo Light"/>
          <w:sz w:val="22"/>
          <w:szCs w:val="22"/>
        </w:rPr>
        <w:t xml:space="preserve"> % nukrypimo ribose</w:t>
      </w:r>
      <w:r w:rsidR="00DC56F6" w:rsidRPr="003219C6">
        <w:rPr>
          <w:rFonts w:ascii="Archivo Light" w:hAnsi="Archivo Light" w:cs="Archivo Light"/>
          <w:sz w:val="22"/>
          <w:szCs w:val="22"/>
        </w:rPr>
        <w:t>.</w:t>
      </w:r>
      <w:r w:rsidR="00E27169" w:rsidRPr="003219C6">
        <w:rPr>
          <w:rFonts w:ascii="Archivo Light" w:hAnsi="Archivo Light" w:cs="Archivo Light"/>
          <w:sz w:val="22"/>
          <w:szCs w:val="22"/>
        </w:rPr>
        <w:t xml:space="preserve"> </w:t>
      </w:r>
      <w:r w:rsidR="0019490C" w:rsidRPr="003219C6">
        <w:rPr>
          <w:rFonts w:ascii="Archivo Light" w:hAnsi="Archivo Light" w:cs="Archivo Light"/>
          <w:sz w:val="22"/>
          <w:szCs w:val="22"/>
        </w:rPr>
        <w:t>Preliminarus</w:t>
      </w:r>
      <w:r w:rsidR="00E27169" w:rsidRPr="003219C6">
        <w:rPr>
          <w:rFonts w:ascii="Archivo Light" w:hAnsi="Archivo Light" w:cs="Archivo Light"/>
          <w:sz w:val="22"/>
          <w:szCs w:val="22"/>
        </w:rPr>
        <w:t xml:space="preserve"> </w:t>
      </w:r>
      <w:r w:rsidR="005417F8" w:rsidRPr="003219C6">
        <w:rPr>
          <w:rFonts w:ascii="Archivo Light" w:hAnsi="Archivo Light" w:cs="Archivo Light"/>
          <w:sz w:val="22"/>
          <w:szCs w:val="22"/>
        </w:rPr>
        <w:t xml:space="preserve">Apdraustųjų </w:t>
      </w:r>
      <w:r w:rsidR="00E27169" w:rsidRPr="003219C6">
        <w:rPr>
          <w:rFonts w:ascii="Archivo Light" w:hAnsi="Archivo Light" w:cs="Archivo Light"/>
          <w:sz w:val="22"/>
          <w:szCs w:val="22"/>
        </w:rPr>
        <w:t xml:space="preserve"> skaičius</w:t>
      </w:r>
      <w:r w:rsidR="000473CB" w:rsidRPr="003219C6">
        <w:rPr>
          <w:rFonts w:ascii="Archivo Light" w:hAnsi="Archivo Light" w:cs="Archivo Light"/>
          <w:sz w:val="22"/>
          <w:szCs w:val="22"/>
        </w:rPr>
        <w:t xml:space="preserve"> 2</w:t>
      </w:r>
      <w:r w:rsidR="000C23EE" w:rsidRPr="003219C6">
        <w:rPr>
          <w:rFonts w:ascii="Archivo Light" w:hAnsi="Archivo Light" w:cs="Archivo Light"/>
          <w:sz w:val="22"/>
          <w:szCs w:val="22"/>
        </w:rPr>
        <w:t>58</w:t>
      </w:r>
      <w:r w:rsidR="00824E46" w:rsidRPr="003219C6">
        <w:rPr>
          <w:rFonts w:ascii="Archivo Light" w:hAnsi="Archivo Light" w:cs="Archivo Light"/>
          <w:sz w:val="22"/>
          <w:szCs w:val="22"/>
        </w:rPr>
        <w:t>.</w:t>
      </w:r>
    </w:p>
    <w:p w14:paraId="52434A1B" w14:textId="69B75CE4" w:rsidR="000E0B0D" w:rsidRPr="003219C6" w:rsidRDefault="00087746" w:rsidP="005C7DD4">
      <w:pPr>
        <w:pStyle w:val="Heading2"/>
        <w:numPr>
          <w:ilvl w:val="1"/>
          <w:numId w:val="3"/>
        </w:numPr>
        <w:tabs>
          <w:tab w:val="left" w:pos="709"/>
        </w:tabs>
        <w:spacing w:after="120"/>
        <w:ind w:left="0" w:firstLine="0"/>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Darbuotojai į Apdraustųjų sąrašą </w:t>
      </w:r>
      <w:r w:rsidR="0011065B" w:rsidRPr="003219C6">
        <w:rPr>
          <w:rFonts w:ascii="Archivo Light" w:hAnsi="Archivo Light" w:cs="Archivo Light"/>
          <w:color w:val="000000" w:themeColor="text1"/>
          <w:sz w:val="22"/>
          <w:szCs w:val="22"/>
        </w:rPr>
        <w:t>įtraukiami pagal poreikį pagal Draudėjo prašymą</w:t>
      </w:r>
      <w:r w:rsidR="009244DD" w:rsidRPr="003219C6">
        <w:rPr>
          <w:rFonts w:ascii="Archivo Light" w:hAnsi="Archivo Light" w:cs="Archivo Light"/>
          <w:color w:val="000000" w:themeColor="text1"/>
          <w:sz w:val="22"/>
          <w:szCs w:val="22"/>
        </w:rPr>
        <w:t xml:space="preserve"> (šios techninės specifikacijos </w:t>
      </w:r>
      <w:r w:rsidR="000B05FE" w:rsidRPr="003219C6">
        <w:rPr>
          <w:rFonts w:ascii="Archivo Light" w:hAnsi="Archivo Light" w:cs="Archivo Light"/>
          <w:color w:val="000000" w:themeColor="text1"/>
          <w:sz w:val="22"/>
          <w:szCs w:val="22"/>
        </w:rPr>
        <w:t>5</w:t>
      </w:r>
      <w:r w:rsidR="009244DD" w:rsidRPr="003219C6">
        <w:rPr>
          <w:rFonts w:ascii="Archivo Light" w:hAnsi="Archivo Light" w:cs="Archivo Light"/>
          <w:color w:val="000000" w:themeColor="text1"/>
          <w:sz w:val="22"/>
          <w:szCs w:val="22"/>
        </w:rPr>
        <w:t>.1</w:t>
      </w:r>
      <w:r w:rsidR="002025BA" w:rsidRPr="003219C6">
        <w:rPr>
          <w:rFonts w:ascii="Archivo Light" w:hAnsi="Archivo Light" w:cs="Archivo Light"/>
          <w:color w:val="000000" w:themeColor="text1"/>
          <w:sz w:val="22"/>
          <w:szCs w:val="22"/>
        </w:rPr>
        <w:t>3</w:t>
      </w:r>
      <w:r w:rsidR="009244DD" w:rsidRPr="003219C6">
        <w:rPr>
          <w:rFonts w:ascii="Archivo Light" w:hAnsi="Archivo Light" w:cs="Archivo Light"/>
          <w:color w:val="000000" w:themeColor="text1"/>
          <w:sz w:val="22"/>
          <w:szCs w:val="22"/>
        </w:rPr>
        <w:t xml:space="preserve"> punkte nustatyta tvarka)</w:t>
      </w:r>
      <w:r w:rsidR="0088775A" w:rsidRPr="003219C6">
        <w:rPr>
          <w:rFonts w:ascii="Archivo Light" w:hAnsi="Archivo Light" w:cs="Archivo Light"/>
          <w:color w:val="000000" w:themeColor="text1"/>
          <w:sz w:val="22"/>
          <w:szCs w:val="22"/>
        </w:rPr>
        <w:t xml:space="preserve">, </w:t>
      </w:r>
      <w:r w:rsidR="00CB6F90" w:rsidRPr="003219C6">
        <w:rPr>
          <w:rFonts w:ascii="Archivo Light" w:hAnsi="Archivo Light" w:cs="Archivo Light"/>
          <w:color w:val="000000" w:themeColor="text1"/>
          <w:sz w:val="22"/>
          <w:szCs w:val="22"/>
        </w:rPr>
        <w:t>kol išnaudo</w:t>
      </w:r>
      <w:r w:rsidR="007B14C5" w:rsidRPr="003219C6">
        <w:rPr>
          <w:rFonts w:ascii="Archivo Light" w:hAnsi="Archivo Light" w:cs="Archivo Light"/>
          <w:color w:val="000000" w:themeColor="text1"/>
          <w:sz w:val="22"/>
          <w:szCs w:val="22"/>
        </w:rPr>
        <w:t xml:space="preserve">jama Sutarties </w:t>
      </w:r>
      <w:r w:rsidR="00227150" w:rsidRPr="003219C6">
        <w:rPr>
          <w:rFonts w:ascii="Archivo Light" w:hAnsi="Archivo Light" w:cs="Archivo Light"/>
          <w:color w:val="000000" w:themeColor="text1"/>
          <w:sz w:val="22"/>
          <w:szCs w:val="22"/>
        </w:rPr>
        <w:t>kaina</w:t>
      </w:r>
      <w:r w:rsidR="007D53B5" w:rsidRPr="003219C6">
        <w:rPr>
          <w:rFonts w:ascii="Archivo Light" w:hAnsi="Archivo Light" w:cs="Archivo Light"/>
          <w:color w:val="000000" w:themeColor="text1"/>
          <w:sz w:val="22"/>
          <w:szCs w:val="22"/>
        </w:rPr>
        <w:t xml:space="preserve">, įskaitant </w:t>
      </w:r>
      <w:r w:rsidR="00130D29" w:rsidRPr="003219C6">
        <w:rPr>
          <w:rFonts w:ascii="Archivo Light" w:hAnsi="Archivo Light" w:cs="Archivo Light"/>
          <w:color w:val="000000" w:themeColor="text1"/>
          <w:sz w:val="22"/>
          <w:szCs w:val="22"/>
        </w:rPr>
        <w:t>grąžintinas sumas už iš Apdraustųjų sąrašo išbrauktus darbuotojus</w:t>
      </w:r>
      <w:r w:rsidR="00CF6823" w:rsidRPr="003219C6">
        <w:rPr>
          <w:rFonts w:ascii="Archivo Light" w:hAnsi="Archivo Light" w:cs="Archivo Light"/>
          <w:color w:val="000000" w:themeColor="text1"/>
          <w:sz w:val="22"/>
          <w:szCs w:val="22"/>
        </w:rPr>
        <w:t xml:space="preserve"> (šios techninės specifikacijos 5.1</w:t>
      </w:r>
      <w:r w:rsidR="002025BA" w:rsidRPr="003219C6">
        <w:rPr>
          <w:rFonts w:ascii="Archivo Light" w:hAnsi="Archivo Light" w:cs="Archivo Light"/>
          <w:color w:val="000000" w:themeColor="text1"/>
          <w:sz w:val="22"/>
          <w:szCs w:val="22"/>
        </w:rPr>
        <w:t>4</w:t>
      </w:r>
      <w:r w:rsidR="00CF6823" w:rsidRPr="003219C6">
        <w:rPr>
          <w:rFonts w:ascii="Archivo Light" w:hAnsi="Archivo Light" w:cs="Archivo Light"/>
          <w:color w:val="000000" w:themeColor="text1"/>
          <w:sz w:val="22"/>
          <w:szCs w:val="22"/>
        </w:rPr>
        <w:t xml:space="preserve"> punktas)</w:t>
      </w:r>
      <w:r w:rsidR="00130D29" w:rsidRPr="003219C6">
        <w:rPr>
          <w:rFonts w:ascii="Archivo Light" w:hAnsi="Archivo Light" w:cs="Archivo Light"/>
          <w:color w:val="000000" w:themeColor="text1"/>
          <w:sz w:val="22"/>
          <w:szCs w:val="22"/>
        </w:rPr>
        <w:t>.</w:t>
      </w:r>
    </w:p>
    <w:p w14:paraId="24B18E23" w14:textId="3A738606" w:rsidR="00544589" w:rsidRPr="003219C6" w:rsidRDefault="004F5F8B" w:rsidP="005C7DD4">
      <w:pPr>
        <w:pStyle w:val="Heading2"/>
        <w:numPr>
          <w:ilvl w:val="1"/>
          <w:numId w:val="3"/>
        </w:numPr>
        <w:tabs>
          <w:tab w:val="left" w:pos="709"/>
        </w:tabs>
        <w:spacing w:after="120"/>
        <w:ind w:left="0" w:firstLine="0"/>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Draudžiant naują darbuotoją, draudimo įmoka </w:t>
      </w:r>
      <w:r w:rsidR="00E319CB" w:rsidRPr="003219C6">
        <w:rPr>
          <w:rFonts w:ascii="Archivo Light" w:hAnsi="Archivo Light" w:cs="Archivo Light"/>
          <w:color w:val="000000" w:themeColor="text1"/>
          <w:sz w:val="22"/>
          <w:szCs w:val="22"/>
        </w:rPr>
        <w:t>yra perskaičiuojama remiantis draudimo įmokos perskaičiavimo metodu</w:t>
      </w:r>
      <w:r w:rsidR="00573403" w:rsidRPr="003219C6">
        <w:rPr>
          <w:rFonts w:ascii="Archivo Light" w:hAnsi="Archivo Light" w:cs="Archivo Light"/>
          <w:color w:val="000000" w:themeColor="text1"/>
          <w:sz w:val="22"/>
          <w:szCs w:val="22"/>
        </w:rPr>
        <w:t xml:space="preserve">, nurodytu šios techninės specifikacijos </w:t>
      </w:r>
      <w:r w:rsidR="002260CF" w:rsidRPr="003219C6">
        <w:rPr>
          <w:rFonts w:ascii="Archivo Light" w:hAnsi="Archivo Light" w:cs="Archivo Light"/>
          <w:color w:val="000000" w:themeColor="text1"/>
          <w:sz w:val="22"/>
          <w:szCs w:val="22"/>
        </w:rPr>
        <w:t>5.1</w:t>
      </w:r>
      <w:r w:rsidR="002025BA" w:rsidRPr="003219C6">
        <w:rPr>
          <w:rFonts w:ascii="Archivo Light" w:hAnsi="Archivo Light" w:cs="Archivo Light"/>
          <w:color w:val="000000" w:themeColor="text1"/>
          <w:sz w:val="22"/>
          <w:szCs w:val="22"/>
        </w:rPr>
        <w:t>2</w:t>
      </w:r>
      <w:r w:rsidR="002260CF" w:rsidRPr="003219C6">
        <w:rPr>
          <w:rFonts w:ascii="Archivo Light" w:hAnsi="Archivo Light" w:cs="Archivo Light"/>
          <w:color w:val="000000" w:themeColor="text1"/>
          <w:sz w:val="22"/>
          <w:szCs w:val="22"/>
        </w:rPr>
        <w:t xml:space="preserve"> </w:t>
      </w:r>
      <w:r w:rsidR="00F5016D" w:rsidRPr="003219C6">
        <w:rPr>
          <w:rFonts w:ascii="Archivo Light" w:hAnsi="Archivo Light" w:cs="Archivo Light"/>
          <w:color w:val="000000" w:themeColor="text1"/>
          <w:sz w:val="22"/>
          <w:szCs w:val="22"/>
        </w:rPr>
        <w:t>punkte.</w:t>
      </w:r>
    </w:p>
    <w:p w14:paraId="36B68729" w14:textId="1AF2E400" w:rsidR="00E45390" w:rsidRPr="003219C6" w:rsidRDefault="003B6EB4" w:rsidP="005C7DD4">
      <w:pPr>
        <w:pStyle w:val="Heading2"/>
        <w:numPr>
          <w:ilvl w:val="1"/>
          <w:numId w:val="3"/>
        </w:numPr>
        <w:tabs>
          <w:tab w:val="left" w:pos="709"/>
        </w:tabs>
        <w:spacing w:after="120"/>
        <w:ind w:left="0" w:firstLine="0"/>
        <w:rPr>
          <w:rFonts w:ascii="Archivo Light" w:hAnsi="Archivo Light" w:cs="Archivo Light"/>
          <w:sz w:val="22"/>
          <w:szCs w:val="22"/>
        </w:rPr>
      </w:pPr>
      <w:r w:rsidRPr="003219C6">
        <w:rPr>
          <w:rFonts w:ascii="Archivo Light" w:hAnsi="Archivo Light" w:cs="Archivo Light"/>
          <w:sz w:val="22"/>
          <w:szCs w:val="22"/>
        </w:rPr>
        <w:lastRenderedPageBreak/>
        <w:t xml:space="preserve">Draudėjo </w:t>
      </w:r>
      <w:r w:rsidR="00D77324" w:rsidRPr="003219C6">
        <w:rPr>
          <w:rFonts w:ascii="Archivo Light" w:hAnsi="Archivo Light" w:cs="Archivo Light"/>
          <w:sz w:val="22"/>
          <w:szCs w:val="22"/>
        </w:rPr>
        <w:t xml:space="preserve">pageidaujami įsigyti draudimo sumų </w:t>
      </w:r>
      <w:r w:rsidR="00C250C2" w:rsidRPr="003219C6">
        <w:rPr>
          <w:rFonts w:ascii="Archivo Light" w:hAnsi="Archivo Light" w:cs="Archivo Light"/>
          <w:sz w:val="22"/>
          <w:szCs w:val="22"/>
        </w:rPr>
        <w:t>limitai</w:t>
      </w:r>
      <w:r w:rsidR="0096644E" w:rsidRPr="003219C6">
        <w:rPr>
          <w:rFonts w:ascii="Archivo Light" w:hAnsi="Archivo Light" w:cs="Archivo Light"/>
          <w:sz w:val="22"/>
          <w:szCs w:val="22"/>
        </w:rPr>
        <w:t>, taikomi</w:t>
      </w:r>
      <w:r w:rsidR="00C250C2" w:rsidRPr="003219C6">
        <w:rPr>
          <w:rFonts w:ascii="Archivo Light" w:hAnsi="Archivo Light" w:cs="Archivo Light"/>
          <w:sz w:val="22"/>
          <w:szCs w:val="22"/>
        </w:rPr>
        <w:t xml:space="preserve"> kiekvienam </w:t>
      </w:r>
      <w:r w:rsidR="001A67A0" w:rsidRPr="003219C6">
        <w:rPr>
          <w:rFonts w:ascii="Archivo Light" w:hAnsi="Archivo Light" w:cs="Archivo Light"/>
          <w:sz w:val="22"/>
          <w:szCs w:val="22"/>
        </w:rPr>
        <w:t>apdraustajam</w:t>
      </w:r>
      <w:r w:rsidR="00C250C2" w:rsidRPr="003219C6">
        <w:rPr>
          <w:rFonts w:ascii="Archivo Light" w:hAnsi="Archivo Light" w:cs="Archivo Light"/>
          <w:sz w:val="22"/>
          <w:szCs w:val="22"/>
        </w:rPr>
        <w:t xml:space="preserve"> asmeniui</w:t>
      </w:r>
      <w:r w:rsidR="0096644E" w:rsidRPr="003219C6">
        <w:rPr>
          <w:rFonts w:ascii="Archivo Light" w:hAnsi="Archivo Light" w:cs="Archivo Light"/>
          <w:sz w:val="22"/>
          <w:szCs w:val="22"/>
        </w:rPr>
        <w:t>,</w:t>
      </w:r>
      <w:r w:rsidR="00164EF2" w:rsidRPr="003219C6">
        <w:rPr>
          <w:rFonts w:ascii="Archivo Light" w:hAnsi="Archivo Light" w:cs="Archivo Light"/>
          <w:sz w:val="22"/>
          <w:szCs w:val="22"/>
        </w:rPr>
        <w:t xml:space="preserve">  pateikiami šioje lentelėje:</w:t>
      </w:r>
    </w:p>
    <w:tbl>
      <w:tblPr>
        <w:tblStyle w:val="TableGrid"/>
        <w:tblW w:w="9855" w:type="dxa"/>
        <w:jc w:val="center"/>
        <w:tblLayout w:type="fixed"/>
        <w:tblLook w:val="04A0" w:firstRow="1" w:lastRow="0" w:firstColumn="1" w:lastColumn="0" w:noHBand="0" w:noVBand="1"/>
      </w:tblPr>
      <w:tblGrid>
        <w:gridCol w:w="5579"/>
        <w:gridCol w:w="2276"/>
        <w:gridCol w:w="2000"/>
      </w:tblGrid>
      <w:tr w:rsidR="00192321" w:rsidRPr="003219C6" w14:paraId="2A705AAA" w14:textId="77777777">
        <w:trPr>
          <w:tblHeader/>
          <w:jc w:val="center"/>
        </w:trPr>
        <w:tc>
          <w:tcPr>
            <w:tcW w:w="5579" w:type="dxa"/>
            <w:vAlign w:val="center"/>
          </w:tcPr>
          <w:p w14:paraId="53B7059B" w14:textId="77777777" w:rsidR="00192321" w:rsidRPr="003219C6" w:rsidRDefault="00BE5600">
            <w:pPr>
              <w:jc w:val="center"/>
              <w:rPr>
                <w:rFonts w:ascii="Archivo Light" w:hAnsi="Archivo Light" w:cs="Archivo Light"/>
                <w:b/>
                <w:color w:val="000000" w:themeColor="text1"/>
                <w:sz w:val="22"/>
                <w:szCs w:val="22"/>
              </w:rPr>
            </w:pPr>
            <w:r w:rsidRPr="003219C6">
              <w:rPr>
                <w:rFonts w:ascii="Archivo Light" w:eastAsia="Calibri" w:hAnsi="Archivo Light" w:cs="Archivo Light"/>
                <w:b/>
                <w:color w:val="000000" w:themeColor="text1"/>
                <w:sz w:val="22"/>
                <w:szCs w:val="22"/>
              </w:rPr>
              <w:t>Draudimo paslaugos</w:t>
            </w:r>
          </w:p>
        </w:tc>
        <w:tc>
          <w:tcPr>
            <w:tcW w:w="2276" w:type="dxa"/>
            <w:vAlign w:val="center"/>
          </w:tcPr>
          <w:p w14:paraId="2F5EE320" w14:textId="77777777" w:rsidR="00192321" w:rsidRPr="003219C6" w:rsidRDefault="00BE5600">
            <w:pPr>
              <w:jc w:val="center"/>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Draudimo suma</w:t>
            </w:r>
          </w:p>
        </w:tc>
        <w:tc>
          <w:tcPr>
            <w:tcW w:w="2000" w:type="dxa"/>
            <w:vAlign w:val="center"/>
          </w:tcPr>
          <w:p w14:paraId="663C17F7" w14:textId="77777777" w:rsidR="00192321" w:rsidRPr="003219C6" w:rsidRDefault="00BE5600">
            <w:pPr>
              <w:jc w:val="center"/>
              <w:rPr>
                <w:rFonts w:ascii="Archivo Light" w:hAnsi="Archivo Light" w:cs="Archivo Light"/>
                <w:b/>
                <w:color w:val="000000" w:themeColor="text1"/>
                <w:sz w:val="22"/>
                <w:szCs w:val="22"/>
                <w:lang w:val="en-GB"/>
              </w:rPr>
            </w:pPr>
            <w:r w:rsidRPr="003219C6">
              <w:rPr>
                <w:rFonts w:ascii="Archivo Light" w:hAnsi="Archivo Light" w:cs="Archivo Light"/>
                <w:b/>
                <w:color w:val="000000" w:themeColor="text1"/>
                <w:sz w:val="22"/>
                <w:szCs w:val="22"/>
              </w:rPr>
              <w:t>Kompensuojama suma (%)</w:t>
            </w:r>
          </w:p>
        </w:tc>
      </w:tr>
      <w:tr w:rsidR="00192321" w:rsidRPr="003219C6" w14:paraId="05000DC2" w14:textId="77777777">
        <w:trPr>
          <w:jc w:val="center"/>
        </w:trPr>
        <w:tc>
          <w:tcPr>
            <w:tcW w:w="5579" w:type="dxa"/>
            <w:vAlign w:val="center"/>
          </w:tcPr>
          <w:p w14:paraId="3352EFDE" w14:textId="5CDDF657" w:rsidR="00192321" w:rsidRPr="003219C6" w:rsidRDefault="00BE5600">
            <w:pPr>
              <w:pStyle w:val="ListParagraph"/>
              <w:numPr>
                <w:ilvl w:val="0"/>
                <w:numId w:val="21"/>
              </w:numPr>
              <w:tabs>
                <w:tab w:val="left" w:pos="391"/>
              </w:tabs>
              <w:ind w:left="0" w:firstLine="0"/>
              <w:jc w:val="both"/>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Stacionarinis gydymas valstybinėse</w:t>
            </w:r>
            <w:r w:rsidR="0007478A" w:rsidRPr="003219C6">
              <w:rPr>
                <w:rFonts w:ascii="Archivo Light" w:hAnsi="Archivo Light" w:cs="Archivo Light"/>
                <w:b/>
                <w:color w:val="000000" w:themeColor="text1"/>
                <w:sz w:val="22"/>
                <w:szCs w:val="22"/>
              </w:rPr>
              <w:t xml:space="preserve"> </w:t>
            </w:r>
            <w:r w:rsidRPr="003219C6">
              <w:rPr>
                <w:rFonts w:ascii="Archivo Light" w:hAnsi="Archivo Light" w:cs="Archivo Light"/>
                <w:b/>
                <w:color w:val="000000" w:themeColor="text1"/>
                <w:sz w:val="22"/>
                <w:szCs w:val="22"/>
              </w:rPr>
              <w:t>gydymo įstaigose.</w:t>
            </w:r>
          </w:p>
          <w:p w14:paraId="2B88F2B6" w14:textId="4A4042B8" w:rsidR="00192321" w:rsidRPr="003219C6" w:rsidRDefault="00BE5600">
            <w:pPr>
              <w:jc w:val="both"/>
              <w:rPr>
                <w:rFonts w:ascii="Archivo Light" w:hAnsi="Archivo Light" w:cs="Archivo Light"/>
                <w:b/>
                <w:color w:val="000000" w:themeColor="text1"/>
                <w:sz w:val="22"/>
                <w:szCs w:val="22"/>
              </w:rPr>
            </w:pPr>
            <w:r w:rsidRPr="003219C6">
              <w:rPr>
                <w:rFonts w:ascii="Archivo Light" w:hAnsi="Archivo Light" w:cs="Archivo Light"/>
                <w:color w:val="000000" w:themeColor="text1"/>
                <w:sz w:val="22"/>
                <w:szCs w:val="22"/>
              </w:rPr>
              <w:t xml:space="preserve">Paslaugos atlyginamos </w:t>
            </w:r>
            <w:r w:rsidR="001F587F" w:rsidRPr="003219C6">
              <w:rPr>
                <w:rFonts w:ascii="Archivo Light" w:hAnsi="Archivo Light" w:cs="Archivo Light"/>
                <w:color w:val="000000" w:themeColor="text1"/>
                <w:sz w:val="22"/>
                <w:szCs w:val="22"/>
              </w:rPr>
              <w:t>8</w:t>
            </w:r>
            <w:r w:rsidRPr="003219C6">
              <w:rPr>
                <w:rFonts w:ascii="Archivo Light" w:hAnsi="Archivo Light" w:cs="Archivo Light"/>
                <w:color w:val="000000" w:themeColor="text1"/>
                <w:sz w:val="22"/>
                <w:szCs w:val="22"/>
              </w:rPr>
              <w:t>0 % (</w:t>
            </w:r>
            <w:r w:rsidR="001F587F" w:rsidRPr="003219C6">
              <w:rPr>
                <w:rFonts w:ascii="Archivo Light" w:hAnsi="Archivo Light" w:cs="Archivo Light"/>
                <w:color w:val="000000" w:themeColor="text1"/>
                <w:sz w:val="22"/>
                <w:szCs w:val="22"/>
              </w:rPr>
              <w:t>aštuoniasdešimt</w:t>
            </w:r>
            <w:r w:rsidRPr="003219C6">
              <w:rPr>
                <w:rFonts w:ascii="Archivo Light" w:hAnsi="Archivo Light" w:cs="Archivo Light"/>
                <w:color w:val="000000" w:themeColor="text1"/>
                <w:sz w:val="22"/>
                <w:szCs w:val="22"/>
              </w:rPr>
              <w:t xml:space="preserve"> procentų) kainos iki pasirinktos draudimo sumos per draudimo metus:</w:t>
            </w:r>
          </w:p>
          <w:p w14:paraId="3FD404C9" w14:textId="77777777" w:rsidR="00192321" w:rsidRPr="003219C6" w:rsidRDefault="00BE5600">
            <w:pPr>
              <w:numPr>
                <w:ilvl w:val="0"/>
                <w:numId w:val="2"/>
              </w:numPr>
              <w:tabs>
                <w:tab w:val="left" w:pos="851"/>
              </w:tabs>
              <w:ind w:left="0" w:firstLine="567"/>
              <w:jc w:val="both"/>
              <w:rPr>
                <w:rFonts w:ascii="Archivo Light" w:eastAsia="Calibri" w:hAnsi="Archivo Light" w:cs="Archivo Light"/>
                <w:sz w:val="22"/>
                <w:szCs w:val="22"/>
              </w:rPr>
            </w:pPr>
            <w:r w:rsidRPr="003219C6">
              <w:rPr>
                <w:rFonts w:ascii="Archivo Light" w:eastAsia="Calibri" w:hAnsi="Archivo Light" w:cs="Archivo Light"/>
                <w:sz w:val="22"/>
                <w:szCs w:val="22"/>
              </w:rPr>
              <w:t>apmokama  vienvietė arba dvivietė palata</w:t>
            </w:r>
            <w:r w:rsidRPr="003219C6">
              <w:rPr>
                <w:rFonts w:ascii="Archivo Light" w:hAnsi="Archivo Light" w:cs="Archivo Light"/>
                <w:sz w:val="22"/>
                <w:szCs w:val="22"/>
              </w:rPr>
              <w:t xml:space="preserve"> (</w:t>
            </w:r>
            <w:r w:rsidRPr="003219C6">
              <w:rPr>
                <w:rFonts w:ascii="Archivo Light" w:hAnsi="Archivo Light" w:cs="Archivo Light"/>
                <w:i/>
                <w:sz w:val="22"/>
                <w:szCs w:val="22"/>
              </w:rPr>
              <w:t>apmokėjimo dydis neribojamas nei dienomis, nei kompensuojama suma</w:t>
            </w:r>
            <w:r w:rsidRPr="003219C6">
              <w:rPr>
                <w:rFonts w:ascii="Archivo Light" w:hAnsi="Archivo Light" w:cs="Archivo Light"/>
                <w:sz w:val="22"/>
                <w:szCs w:val="22"/>
              </w:rPr>
              <w:t>)</w:t>
            </w:r>
            <w:r w:rsidRPr="003219C6">
              <w:rPr>
                <w:rFonts w:ascii="Archivo Light" w:eastAsia="Calibri" w:hAnsi="Archivo Light" w:cs="Archivo Light"/>
                <w:sz w:val="22"/>
                <w:szCs w:val="22"/>
              </w:rPr>
              <w:t>;</w:t>
            </w:r>
          </w:p>
          <w:p w14:paraId="43C87699" w14:textId="77777777" w:rsidR="00192321" w:rsidRPr="003219C6" w:rsidRDefault="00BE5600">
            <w:pPr>
              <w:numPr>
                <w:ilvl w:val="0"/>
                <w:numId w:val="2"/>
              </w:numPr>
              <w:tabs>
                <w:tab w:val="left" w:pos="851"/>
              </w:tabs>
              <w:ind w:left="0" w:firstLine="567"/>
              <w:jc w:val="both"/>
              <w:rPr>
                <w:rFonts w:ascii="Archivo Light" w:eastAsia="Calibri" w:hAnsi="Archivo Light" w:cs="Archivo Light"/>
                <w:sz w:val="22"/>
                <w:szCs w:val="22"/>
              </w:rPr>
            </w:pPr>
            <w:r w:rsidRPr="003219C6">
              <w:rPr>
                <w:rFonts w:ascii="Archivo Light" w:eastAsia="Calibri" w:hAnsi="Archivo Light" w:cs="Archivo Light"/>
                <w:sz w:val="22"/>
                <w:szCs w:val="22"/>
              </w:rPr>
              <w:t>papildoma priežiūra ir (ar) slaugymas;</w:t>
            </w:r>
          </w:p>
          <w:p w14:paraId="7437F654" w14:textId="7F558209" w:rsidR="00192321" w:rsidRPr="003219C6" w:rsidRDefault="00BE5600" w:rsidP="0007478A">
            <w:pPr>
              <w:numPr>
                <w:ilvl w:val="0"/>
                <w:numId w:val="2"/>
              </w:numPr>
              <w:tabs>
                <w:tab w:val="left" w:pos="851"/>
              </w:tabs>
              <w:ind w:left="0" w:firstLine="567"/>
              <w:jc w:val="both"/>
              <w:rPr>
                <w:rFonts w:ascii="Archivo Light" w:eastAsia="Calibri" w:hAnsi="Archivo Light" w:cs="Archivo Light"/>
                <w:sz w:val="22"/>
                <w:szCs w:val="22"/>
              </w:rPr>
            </w:pPr>
            <w:r w:rsidRPr="003219C6">
              <w:rPr>
                <w:rFonts w:ascii="Archivo Light" w:eastAsia="Calibri" w:hAnsi="Archivo Light" w:cs="Archivo Light"/>
                <w:sz w:val="22"/>
                <w:szCs w:val="22"/>
              </w:rPr>
              <w:t>priemokos už medicinos pagalbos priemones, įskaitant ortopedines priemones, slaugos priemones bei vaistus stacionarinio gydymo metu</w:t>
            </w:r>
            <w:r w:rsidR="0007478A" w:rsidRPr="003219C6">
              <w:rPr>
                <w:rFonts w:ascii="Archivo Light" w:eastAsia="Calibri" w:hAnsi="Archivo Light" w:cs="Archivo Light"/>
                <w:sz w:val="22"/>
                <w:szCs w:val="22"/>
              </w:rPr>
              <w:t>.</w:t>
            </w:r>
          </w:p>
        </w:tc>
        <w:tc>
          <w:tcPr>
            <w:tcW w:w="2276" w:type="dxa"/>
            <w:vAlign w:val="center"/>
          </w:tcPr>
          <w:p w14:paraId="21F1F026" w14:textId="77777777" w:rsidR="00192321" w:rsidRPr="003219C6" w:rsidRDefault="00BE5600">
            <w:pPr>
              <w:jc w:val="center"/>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1 500 EUR</w:t>
            </w:r>
          </w:p>
        </w:tc>
        <w:tc>
          <w:tcPr>
            <w:tcW w:w="2000" w:type="dxa"/>
            <w:vAlign w:val="center"/>
          </w:tcPr>
          <w:p w14:paraId="5996B08E" w14:textId="185E5B77" w:rsidR="00192321" w:rsidRPr="003219C6" w:rsidRDefault="001F587F">
            <w:pPr>
              <w:jc w:val="center"/>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8</w:t>
            </w:r>
            <w:r w:rsidR="00BE5600" w:rsidRPr="003219C6">
              <w:rPr>
                <w:rFonts w:ascii="Archivo Light" w:hAnsi="Archivo Light" w:cs="Archivo Light"/>
                <w:b/>
                <w:color w:val="000000" w:themeColor="text1"/>
                <w:sz w:val="22"/>
                <w:szCs w:val="22"/>
              </w:rPr>
              <w:t>0 %</w:t>
            </w:r>
          </w:p>
        </w:tc>
      </w:tr>
      <w:tr w:rsidR="00192321" w:rsidRPr="003219C6" w14:paraId="32ADA94D" w14:textId="77777777">
        <w:trPr>
          <w:jc w:val="center"/>
        </w:trPr>
        <w:tc>
          <w:tcPr>
            <w:tcW w:w="5579" w:type="dxa"/>
            <w:vAlign w:val="center"/>
          </w:tcPr>
          <w:p w14:paraId="6E1C7A9B" w14:textId="77777777" w:rsidR="00192321" w:rsidRPr="003219C6" w:rsidRDefault="00BE5600">
            <w:pPr>
              <w:pStyle w:val="ListParagraph"/>
              <w:tabs>
                <w:tab w:val="left" w:pos="426"/>
              </w:tabs>
              <w:ind w:left="0"/>
              <w:jc w:val="both"/>
              <w:rPr>
                <w:rFonts w:ascii="Archivo Light" w:hAnsi="Archivo Light" w:cs="Archivo Light"/>
                <w:b/>
                <w:color w:val="000000"/>
                <w:sz w:val="22"/>
                <w:szCs w:val="22"/>
              </w:rPr>
            </w:pPr>
            <w:r w:rsidRPr="003219C6">
              <w:rPr>
                <w:rFonts w:ascii="Archivo Light" w:hAnsi="Archivo Light" w:cs="Archivo Light"/>
                <w:b/>
                <w:color w:val="000000"/>
                <w:sz w:val="22"/>
                <w:szCs w:val="22"/>
              </w:rPr>
              <w:t>2. Ambulatorinis gydymas</w:t>
            </w:r>
          </w:p>
          <w:p w14:paraId="55986FD0" w14:textId="15169305" w:rsidR="00192321" w:rsidRPr="003219C6" w:rsidRDefault="00BE5600">
            <w:pPr>
              <w:spacing w:after="120"/>
              <w:jc w:val="both"/>
              <w:rPr>
                <w:rFonts w:ascii="Archivo Light" w:eastAsia="Calibri" w:hAnsi="Archivo Light" w:cs="Archivo Light"/>
                <w:color w:val="000000" w:themeColor="text1"/>
                <w:sz w:val="22"/>
                <w:szCs w:val="22"/>
              </w:rPr>
            </w:pPr>
            <w:r w:rsidRPr="003219C6">
              <w:rPr>
                <w:rFonts w:ascii="Archivo Light" w:eastAsia="Calibri" w:hAnsi="Archivo Light" w:cs="Archivo Light"/>
                <w:color w:val="000000" w:themeColor="text1"/>
                <w:sz w:val="22"/>
                <w:szCs w:val="22"/>
              </w:rPr>
              <w:t>Apmokamos sveikatos priežiūros paslaugos, kurios nėra kompensuojamos iš Privalomojo sveikatos draudimo fondo (teritorinių ligonių kasų): ūmūs susirgimai, lėtinių ligų</w:t>
            </w:r>
            <w:r w:rsidR="005D0310" w:rsidRPr="003219C6">
              <w:rPr>
                <w:rFonts w:ascii="Archivo Light" w:eastAsia="Calibri" w:hAnsi="Archivo Light" w:cs="Archivo Light"/>
                <w:color w:val="000000" w:themeColor="text1"/>
                <w:sz w:val="22"/>
                <w:szCs w:val="22"/>
              </w:rPr>
              <w:t xml:space="preserve"> stebėjimas bei </w:t>
            </w:r>
            <w:r w:rsidRPr="003219C6">
              <w:rPr>
                <w:rFonts w:ascii="Archivo Light" w:eastAsia="Calibri" w:hAnsi="Archivo Light" w:cs="Archivo Light"/>
                <w:color w:val="000000" w:themeColor="text1"/>
                <w:sz w:val="22"/>
                <w:szCs w:val="22"/>
              </w:rPr>
              <w:t xml:space="preserve"> paūmėjimai (įskaitant TBC, endokrinines, onkologines, nepriklausomai nuo ligos stadijos</w:t>
            </w:r>
            <w:r w:rsidR="0007478A" w:rsidRPr="003219C6">
              <w:rPr>
                <w:rFonts w:ascii="Archivo Light" w:eastAsia="Calibri" w:hAnsi="Archivo Light" w:cs="Archivo Light"/>
                <w:color w:val="000000" w:themeColor="text1"/>
                <w:sz w:val="22"/>
                <w:szCs w:val="22"/>
              </w:rPr>
              <w:t xml:space="preserve">, </w:t>
            </w:r>
            <w:r w:rsidRPr="003219C6">
              <w:rPr>
                <w:rFonts w:ascii="Archivo Light" w:eastAsia="Calibri" w:hAnsi="Archivo Light" w:cs="Archivo Light"/>
                <w:color w:val="000000" w:themeColor="text1"/>
                <w:sz w:val="22"/>
                <w:szCs w:val="22"/>
              </w:rPr>
              <w:t>kritinės ligos, traumų atvejai valstybiniame ir privačiame sektoriuje</w:t>
            </w:r>
            <w:r w:rsidR="005905C0" w:rsidRPr="003219C6">
              <w:rPr>
                <w:rFonts w:ascii="Archivo Light" w:eastAsia="Calibri" w:hAnsi="Archivo Light" w:cs="Archivo Light"/>
                <w:color w:val="000000" w:themeColor="text1"/>
                <w:sz w:val="22"/>
                <w:szCs w:val="22"/>
              </w:rPr>
              <w:t>, esant sveikatos sutrikimui</w:t>
            </w:r>
            <w:r w:rsidR="005D0310" w:rsidRPr="003219C6">
              <w:rPr>
                <w:rFonts w:ascii="Archivo Light" w:eastAsia="Calibri" w:hAnsi="Archivo Light" w:cs="Archivo Light"/>
                <w:color w:val="000000" w:themeColor="text1"/>
                <w:sz w:val="22"/>
                <w:szCs w:val="22"/>
              </w:rPr>
              <w:t>.</w:t>
            </w:r>
            <w:r w:rsidRPr="003219C6">
              <w:rPr>
                <w:rFonts w:ascii="Archivo Light" w:eastAsia="Calibri" w:hAnsi="Archivo Light" w:cs="Archivo Light"/>
                <w:color w:val="000000" w:themeColor="text1"/>
                <w:sz w:val="22"/>
                <w:szCs w:val="22"/>
              </w:rPr>
              <w:t xml:space="preserve"> Gydytojų paslaugos apmokamos ir tuo atveju, jei pirminė ligos diagnozė nepasitvirtina arba atlikti tyrimai nerodo sveikatos pablogėjimo.</w:t>
            </w:r>
          </w:p>
          <w:p w14:paraId="540660CB" w14:textId="77777777" w:rsidR="00192321" w:rsidRPr="003219C6" w:rsidRDefault="00BE5600">
            <w:pPr>
              <w:jc w:val="both"/>
              <w:rPr>
                <w:rFonts w:ascii="Archivo Light" w:eastAsia="Calibri" w:hAnsi="Archivo Light" w:cs="Archivo Light"/>
                <w:color w:val="000000" w:themeColor="text1"/>
                <w:sz w:val="22"/>
                <w:szCs w:val="22"/>
              </w:rPr>
            </w:pPr>
            <w:r w:rsidRPr="003219C6">
              <w:rPr>
                <w:rFonts w:ascii="Archivo Light" w:eastAsia="Calibri" w:hAnsi="Archivo Light" w:cs="Archivo Light"/>
                <w:color w:val="000000" w:themeColor="text1"/>
                <w:sz w:val="22"/>
                <w:szCs w:val="22"/>
              </w:rPr>
              <w:t>2.1. Gydytojo konsultacijos, vizitai į namus:</w:t>
            </w:r>
          </w:p>
          <w:p w14:paraId="13BC2A9C" w14:textId="77777777" w:rsidR="00192321" w:rsidRPr="003219C6" w:rsidRDefault="00BE5600">
            <w:pPr>
              <w:numPr>
                <w:ilvl w:val="0"/>
                <w:numId w:val="1"/>
              </w:numPr>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bendrosios praktikos (šeimos) gydytojo paslaugos (konsultavimas, gydymas, vizitai į namus ir kt.);</w:t>
            </w:r>
          </w:p>
          <w:p w14:paraId="34BB5480" w14:textId="083D2945" w:rsidR="00192321" w:rsidRPr="003219C6" w:rsidRDefault="00BE5600">
            <w:pPr>
              <w:numPr>
                <w:ilvl w:val="0"/>
                <w:numId w:val="1"/>
              </w:numPr>
              <w:spacing w:after="120"/>
              <w:ind w:left="714" w:hanging="357"/>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visų gydytojų specialistų konsultacijos ir gydymas (</w:t>
            </w:r>
            <w:r w:rsidRPr="003219C6">
              <w:rPr>
                <w:rFonts w:ascii="Archivo Light" w:hAnsi="Archivo Light" w:cs="Archivo Light"/>
                <w:i/>
                <w:color w:val="000000" w:themeColor="text1"/>
                <w:sz w:val="22"/>
                <w:szCs w:val="22"/>
              </w:rPr>
              <w:t>kreipiantis į gydytojus specialistus siuntimai nereikalingi</w:t>
            </w:r>
            <w:r w:rsidRPr="003219C6">
              <w:rPr>
                <w:rFonts w:ascii="Archivo Light" w:hAnsi="Archivo Light" w:cs="Archivo Light"/>
                <w:color w:val="000000" w:themeColor="text1"/>
                <w:sz w:val="22"/>
                <w:szCs w:val="22"/>
              </w:rPr>
              <w:t xml:space="preserve">), įskaitant gydytojo psichiatro konsultacijas ir </w:t>
            </w:r>
            <w:r w:rsidR="00C81F13" w:rsidRPr="003219C6">
              <w:rPr>
                <w:rFonts w:ascii="Archivo Light" w:hAnsi="Archivo Light" w:cs="Archivo Light"/>
                <w:color w:val="000000" w:themeColor="text1"/>
                <w:sz w:val="22"/>
                <w:szCs w:val="22"/>
              </w:rPr>
              <w:t xml:space="preserve">psichoterapinį </w:t>
            </w:r>
            <w:r w:rsidRPr="003219C6">
              <w:rPr>
                <w:rFonts w:ascii="Archivo Light" w:hAnsi="Archivo Light" w:cs="Archivo Light"/>
                <w:color w:val="000000" w:themeColor="text1"/>
                <w:sz w:val="22"/>
                <w:szCs w:val="22"/>
              </w:rPr>
              <w:t>gydymą</w:t>
            </w:r>
            <w:r w:rsidR="00C81F13" w:rsidRPr="003219C6">
              <w:rPr>
                <w:rFonts w:ascii="Archivo Light" w:hAnsi="Archivo Light" w:cs="Archivo Light"/>
                <w:color w:val="000000" w:themeColor="text1"/>
                <w:sz w:val="22"/>
                <w:szCs w:val="22"/>
              </w:rPr>
              <w:t>, kurį atlieka gydytojas psichiatras, psichiatras psichoterapeutas, medicinos psichologas, psichoterapeutas</w:t>
            </w:r>
            <w:r w:rsidRPr="003219C6">
              <w:rPr>
                <w:rFonts w:ascii="Archivo Light" w:hAnsi="Archivo Light" w:cs="Archivo Light"/>
                <w:color w:val="000000" w:themeColor="text1"/>
                <w:sz w:val="22"/>
                <w:szCs w:val="22"/>
              </w:rPr>
              <w:t>.</w:t>
            </w:r>
            <w:r w:rsidR="00C81F13" w:rsidRPr="003219C6">
              <w:rPr>
                <w:rFonts w:ascii="Archivo Light" w:hAnsi="Archivo Light" w:cs="Archivo Light"/>
                <w:color w:val="000000" w:themeColor="text1"/>
                <w:sz w:val="22"/>
                <w:szCs w:val="22"/>
              </w:rPr>
              <w:t xml:space="preserve"> Apmokama nemažiau kaip 1</w:t>
            </w:r>
            <w:r w:rsidR="000E17F1" w:rsidRPr="003219C6">
              <w:rPr>
                <w:rFonts w:ascii="Archivo Light" w:hAnsi="Archivo Light" w:cs="Archivo Light"/>
                <w:color w:val="000000" w:themeColor="text1"/>
                <w:sz w:val="22"/>
                <w:szCs w:val="22"/>
              </w:rPr>
              <w:t>0</w:t>
            </w:r>
            <w:r w:rsidR="00C81F13" w:rsidRPr="003219C6">
              <w:rPr>
                <w:rFonts w:ascii="Archivo Light" w:hAnsi="Archivo Light" w:cs="Archivo Light"/>
                <w:color w:val="000000" w:themeColor="text1"/>
                <w:sz w:val="22"/>
                <w:szCs w:val="22"/>
              </w:rPr>
              <w:t xml:space="preserve"> seansų per draudimo metus.</w:t>
            </w:r>
          </w:p>
          <w:p w14:paraId="11A58453" w14:textId="77777777" w:rsidR="00192321" w:rsidRPr="003219C6" w:rsidRDefault="00BE5600">
            <w:pPr>
              <w:jc w:val="both"/>
              <w:rPr>
                <w:rFonts w:ascii="Archivo Light" w:eastAsia="Calibri" w:hAnsi="Archivo Light" w:cs="Archivo Light"/>
                <w:color w:val="000000" w:themeColor="text1"/>
                <w:sz w:val="22"/>
                <w:szCs w:val="22"/>
              </w:rPr>
            </w:pPr>
            <w:r w:rsidRPr="003219C6">
              <w:rPr>
                <w:rFonts w:ascii="Archivo Light" w:eastAsia="Calibri" w:hAnsi="Archivo Light" w:cs="Archivo Light"/>
                <w:color w:val="000000" w:themeColor="text1"/>
                <w:sz w:val="22"/>
                <w:szCs w:val="22"/>
              </w:rPr>
              <w:t>2.2. Slaugytojų paslaugos, įskaitant:</w:t>
            </w:r>
          </w:p>
          <w:p w14:paraId="15D2251E" w14:textId="77777777" w:rsidR="00192321" w:rsidRPr="003219C6" w:rsidRDefault="00BE5600">
            <w:pPr>
              <w:numPr>
                <w:ilvl w:val="0"/>
                <w:numId w:val="2"/>
              </w:numPr>
              <w:spacing w:after="120"/>
              <w:ind w:left="714" w:hanging="357"/>
              <w:jc w:val="both"/>
              <w:rPr>
                <w:rFonts w:ascii="Archivo Light" w:eastAsia="Calibri" w:hAnsi="Archivo Light" w:cs="Archivo Light"/>
                <w:bCs/>
                <w:color w:val="000000" w:themeColor="text1"/>
                <w:sz w:val="22"/>
                <w:szCs w:val="22"/>
              </w:rPr>
            </w:pPr>
            <w:r w:rsidRPr="003219C6">
              <w:rPr>
                <w:rFonts w:ascii="Archivo Light" w:eastAsia="Calibri" w:hAnsi="Archivo Light" w:cs="Archivo Light"/>
                <w:color w:val="000000" w:themeColor="text1"/>
                <w:sz w:val="22"/>
                <w:szCs w:val="22"/>
              </w:rPr>
              <w:t>paslaugos ir procedūros (</w:t>
            </w:r>
            <w:r w:rsidRPr="003219C6">
              <w:rPr>
                <w:rFonts w:ascii="Archivo Light" w:eastAsia="Calibri" w:hAnsi="Archivo Light" w:cs="Archivo Light"/>
                <w:bCs/>
                <w:color w:val="000000" w:themeColor="text1"/>
                <w:sz w:val="22"/>
                <w:szCs w:val="22"/>
              </w:rPr>
              <w:t>injekcijos, žaizdų perrišimai ir kitos paslaugos</w:t>
            </w:r>
            <w:r w:rsidRPr="003219C6">
              <w:rPr>
                <w:rFonts w:ascii="Archivo Light" w:eastAsia="Calibri" w:hAnsi="Archivo Light" w:cs="Archivo Light"/>
                <w:color w:val="000000" w:themeColor="text1"/>
                <w:sz w:val="22"/>
                <w:szCs w:val="22"/>
              </w:rPr>
              <w:t>) sveikatos priežiūros įstaigoje bei Apdraustojo asmens namuose.</w:t>
            </w:r>
          </w:p>
          <w:p w14:paraId="39E6B5E2" w14:textId="77777777" w:rsidR="00192321" w:rsidRPr="003219C6" w:rsidRDefault="00BE5600">
            <w:pPr>
              <w:jc w:val="both"/>
              <w:rPr>
                <w:rFonts w:ascii="Archivo Light" w:eastAsia="Calibri" w:hAnsi="Archivo Light" w:cs="Archivo Light"/>
                <w:bCs/>
                <w:color w:val="000000" w:themeColor="text1"/>
                <w:sz w:val="22"/>
                <w:szCs w:val="22"/>
              </w:rPr>
            </w:pPr>
            <w:r w:rsidRPr="003219C6">
              <w:rPr>
                <w:rFonts w:ascii="Archivo Light" w:eastAsia="Calibri" w:hAnsi="Archivo Light" w:cs="Archivo Light"/>
                <w:color w:val="000000" w:themeColor="text1"/>
                <w:sz w:val="22"/>
                <w:szCs w:val="22"/>
              </w:rPr>
              <w:t>2.3. Diagnostiniai tyrimai, įskaitant:</w:t>
            </w:r>
          </w:p>
          <w:p w14:paraId="62DC6B9A" w14:textId="6B8D288D" w:rsidR="00192321" w:rsidRPr="003219C6" w:rsidRDefault="00BE5600">
            <w:pPr>
              <w:spacing w:after="120"/>
              <w:jc w:val="both"/>
              <w:rPr>
                <w:rFonts w:ascii="Archivo Light" w:hAnsi="Archivo Light" w:cs="Archivo Light"/>
                <w:color w:val="000000" w:themeColor="text1"/>
                <w:sz w:val="22"/>
                <w:szCs w:val="22"/>
              </w:rPr>
            </w:pPr>
            <w:r w:rsidRPr="003219C6">
              <w:rPr>
                <w:rFonts w:ascii="Archivo Light" w:eastAsia="Calibri" w:hAnsi="Archivo Light" w:cs="Archivo Light"/>
                <w:color w:val="000000" w:themeColor="text1"/>
                <w:sz w:val="22"/>
                <w:szCs w:val="22"/>
              </w:rPr>
              <w:t xml:space="preserve">gydytojo paskirti mediciniškai pagrįsti tyrimai: laboratoriniai (klinikiniai, biocheminiai, </w:t>
            </w:r>
            <w:proofErr w:type="spellStart"/>
            <w:r w:rsidRPr="003219C6">
              <w:rPr>
                <w:rFonts w:ascii="Archivo Light" w:eastAsia="Calibri" w:hAnsi="Archivo Light" w:cs="Archivo Light"/>
                <w:color w:val="000000" w:themeColor="text1"/>
                <w:sz w:val="22"/>
                <w:szCs w:val="22"/>
              </w:rPr>
              <w:t>imunofermentiniai</w:t>
            </w:r>
            <w:proofErr w:type="spellEnd"/>
            <w:r w:rsidRPr="003219C6">
              <w:rPr>
                <w:rFonts w:ascii="Archivo Light" w:eastAsia="Calibri" w:hAnsi="Archivo Light" w:cs="Archivo Light"/>
                <w:color w:val="000000" w:themeColor="text1"/>
                <w:sz w:val="22"/>
                <w:szCs w:val="22"/>
              </w:rPr>
              <w:t>, hormonų, mikrobiologiniai-bakteriologiniai, citologiniai-histologiniai), funkciniai, radiologiniai</w:t>
            </w:r>
            <w:r w:rsidR="00DC02D6" w:rsidRPr="003219C6">
              <w:rPr>
                <w:rFonts w:ascii="Archivo Light" w:eastAsia="Calibri" w:hAnsi="Archivo Light" w:cs="Archivo Light"/>
                <w:color w:val="000000" w:themeColor="text1"/>
                <w:sz w:val="22"/>
                <w:szCs w:val="22"/>
              </w:rPr>
              <w:t xml:space="preserve">, </w:t>
            </w:r>
            <w:r w:rsidRPr="003219C6">
              <w:rPr>
                <w:rFonts w:ascii="Archivo Light" w:eastAsia="Calibri" w:hAnsi="Archivo Light" w:cs="Archivo Light"/>
                <w:color w:val="000000" w:themeColor="text1"/>
                <w:sz w:val="22"/>
                <w:szCs w:val="22"/>
              </w:rPr>
              <w:t>instrumentiniai</w:t>
            </w:r>
            <w:r w:rsidRPr="003219C6">
              <w:rPr>
                <w:rFonts w:ascii="Archivo Light" w:hAnsi="Archivo Light" w:cs="Archivo Light"/>
                <w:color w:val="000000" w:themeColor="text1"/>
                <w:sz w:val="22"/>
                <w:szCs w:val="22"/>
              </w:rPr>
              <w:t>, ultragarsiniai, endoskopiniai tyrimai</w:t>
            </w:r>
            <w:r w:rsidR="00C81F13" w:rsidRPr="003219C6">
              <w:rPr>
                <w:rFonts w:ascii="Archivo Light" w:hAnsi="Archivo Light" w:cs="Archivo Light"/>
                <w:color w:val="000000" w:themeColor="text1"/>
                <w:sz w:val="22"/>
                <w:szCs w:val="22"/>
              </w:rPr>
              <w:t>;</w:t>
            </w:r>
            <w:r w:rsidRPr="003219C6">
              <w:rPr>
                <w:rFonts w:ascii="Archivo Light" w:hAnsi="Archivo Light" w:cs="Archivo Light"/>
                <w:color w:val="000000" w:themeColor="text1"/>
                <w:sz w:val="22"/>
                <w:szCs w:val="22"/>
              </w:rPr>
              <w:t xml:space="preserve"> alergenų</w:t>
            </w:r>
            <w:r w:rsidR="00C81F13" w:rsidRPr="003219C6">
              <w:rPr>
                <w:rFonts w:ascii="Archivo Light" w:hAnsi="Archivo Light" w:cs="Archivo Light"/>
                <w:color w:val="000000" w:themeColor="text1"/>
                <w:sz w:val="22"/>
                <w:szCs w:val="22"/>
              </w:rPr>
              <w:t>; lytinių hormonų</w:t>
            </w:r>
            <w:r w:rsidRPr="003219C6">
              <w:rPr>
                <w:rFonts w:ascii="Archivo Light" w:hAnsi="Archivo Light" w:cs="Archivo Light"/>
                <w:color w:val="000000" w:themeColor="text1"/>
                <w:sz w:val="22"/>
                <w:szCs w:val="22"/>
              </w:rPr>
              <w:t xml:space="preserve"> tyrimai</w:t>
            </w:r>
            <w:r w:rsidR="00C81F13" w:rsidRPr="003219C6">
              <w:rPr>
                <w:rFonts w:ascii="Archivo Light" w:hAnsi="Archivo Light" w:cs="Archivo Light"/>
                <w:color w:val="000000" w:themeColor="text1"/>
                <w:sz w:val="22"/>
                <w:szCs w:val="22"/>
              </w:rPr>
              <w:t xml:space="preserve"> (</w:t>
            </w:r>
            <w:r w:rsidRPr="003219C6">
              <w:rPr>
                <w:rFonts w:ascii="Archivo Light" w:hAnsi="Archivo Light" w:cs="Archivo Light"/>
                <w:color w:val="000000" w:themeColor="text1"/>
                <w:sz w:val="22"/>
                <w:szCs w:val="22"/>
              </w:rPr>
              <w:t>išskyrus maisto netoleravimo, nevaisingumo nustatymo, potencijos sutrikimo tyrimai</w:t>
            </w:r>
            <w:r w:rsidR="00C81F13" w:rsidRPr="003219C6">
              <w:rPr>
                <w:rFonts w:ascii="Archivo Light" w:hAnsi="Archivo Light" w:cs="Archivo Light"/>
                <w:color w:val="000000" w:themeColor="text1"/>
                <w:sz w:val="22"/>
                <w:szCs w:val="22"/>
              </w:rPr>
              <w:t>).</w:t>
            </w:r>
          </w:p>
          <w:p w14:paraId="3D18DE3E" w14:textId="77777777" w:rsidR="00192321" w:rsidRPr="003219C6" w:rsidRDefault="00BE5600">
            <w:pPr>
              <w:spacing w:after="120"/>
              <w:jc w:val="both"/>
              <w:rPr>
                <w:rFonts w:ascii="Archivo Light" w:eastAsia="Calibri" w:hAnsi="Archivo Light" w:cs="Archivo Light"/>
                <w:color w:val="000000" w:themeColor="text1"/>
                <w:sz w:val="22"/>
                <w:szCs w:val="22"/>
              </w:rPr>
            </w:pPr>
            <w:r w:rsidRPr="003219C6">
              <w:rPr>
                <w:rFonts w:ascii="Archivo Light" w:eastAsia="Calibri" w:hAnsi="Archivo Light" w:cs="Archivo Light"/>
                <w:color w:val="000000" w:themeColor="text1"/>
                <w:sz w:val="22"/>
                <w:szCs w:val="22"/>
              </w:rPr>
              <w:t>2.4. Ambulatorinės chirurgijos paslaugos pagal ambulatorinės chirurgijos paslaugų sąrašą, patvirtintą LR sveikatos apsaugos ministro įsakymu, įskaitant vėlesnius jo pakeitimus ar papildymus.</w:t>
            </w:r>
          </w:p>
          <w:p w14:paraId="7E12CE8E" w14:textId="77777777" w:rsidR="00192321" w:rsidRPr="003219C6" w:rsidRDefault="00BE5600">
            <w:pPr>
              <w:spacing w:after="120"/>
              <w:jc w:val="both"/>
              <w:rPr>
                <w:rFonts w:ascii="Archivo Light" w:eastAsia="Calibri" w:hAnsi="Archivo Light" w:cs="Archivo Light"/>
                <w:color w:val="000000" w:themeColor="text1"/>
                <w:sz w:val="22"/>
                <w:szCs w:val="22"/>
              </w:rPr>
            </w:pPr>
            <w:r w:rsidRPr="003219C6">
              <w:rPr>
                <w:rFonts w:ascii="Archivo Light" w:eastAsia="Calibri" w:hAnsi="Archivo Light" w:cs="Archivo Light"/>
                <w:color w:val="000000" w:themeColor="text1"/>
                <w:sz w:val="22"/>
                <w:szCs w:val="22"/>
              </w:rPr>
              <w:lastRenderedPageBreak/>
              <w:t>2.5. Dienos chirurgijos paslaugos, patvirtintos LR sveikatos apsaugos ministro įsakymu, įskaitant vėlesnius jo pakeitimus ar papildymus. Apdraustojo patirtos išlaidos už dienos chirurgijos paslaugas bus apmokamos ir tuomet, jei gydymo įstaiga jau yra išnaudojusi valstybinių ligonių kasų skirtus pinigus tam tikro pobūdžio operacijoms, taip pat apmokamos, nepriklausomai nuo to, ar gydymo įstaiga yra pasirašiusi sutartį ar nėra pasirašiusi sutarties dėl kompensavimo iš Privalomojo sveikatos draudimo fondo biudžeto lėšų.</w:t>
            </w:r>
          </w:p>
          <w:p w14:paraId="2324116E" w14:textId="3BC3C321" w:rsidR="00B66461" w:rsidRPr="003219C6" w:rsidRDefault="00B66461" w:rsidP="00B66461">
            <w:pPr>
              <w:spacing w:after="120"/>
              <w:jc w:val="both"/>
              <w:rPr>
                <w:rFonts w:ascii="Archivo Light" w:eastAsia="Calibri" w:hAnsi="Archivo Light" w:cs="Archivo Light"/>
                <w:color w:val="000000" w:themeColor="text1"/>
                <w:sz w:val="22"/>
                <w:szCs w:val="22"/>
              </w:rPr>
            </w:pPr>
            <w:r w:rsidRPr="003219C6">
              <w:rPr>
                <w:rFonts w:ascii="Archivo Light" w:eastAsia="Calibri" w:hAnsi="Archivo Light" w:cs="Archivo Light"/>
                <w:color w:val="000000" w:themeColor="text1"/>
                <w:sz w:val="22"/>
                <w:szCs w:val="22"/>
              </w:rPr>
              <w:t xml:space="preserve">2.6. Dienos stacionaro paslauga - </w:t>
            </w:r>
            <w:r w:rsidRPr="003219C6">
              <w:rPr>
                <w:rFonts w:ascii="Archivo Light" w:hAnsi="Archivo Light" w:cs="Archivo Light"/>
                <w:sz w:val="22"/>
                <w:szCs w:val="22"/>
              </w:rPr>
              <w:t>planinė</w:t>
            </w:r>
            <w:r w:rsidRPr="003219C6">
              <w:rPr>
                <w:rFonts w:ascii="Archivo Light" w:hAnsi="Archivo Light" w:cs="Archivo Light"/>
                <w:sz w:val="22"/>
                <w:szCs w:val="22"/>
              </w:rPr>
              <w:t> </w:t>
            </w:r>
            <w:r w:rsidRPr="003219C6">
              <w:rPr>
                <w:rFonts w:ascii="Archivo Light" w:hAnsi="Archivo Light" w:cs="Archivo Light"/>
                <w:sz w:val="22"/>
                <w:szCs w:val="22"/>
              </w:rPr>
              <w:t>diagnostinė</w:t>
            </w:r>
            <w:r w:rsidRPr="003219C6">
              <w:rPr>
                <w:rFonts w:ascii="Archivo Light" w:hAnsi="Archivo Light" w:cs="Archivo Light"/>
                <w:sz w:val="22"/>
                <w:szCs w:val="22"/>
              </w:rPr>
              <w:t> </w:t>
            </w:r>
            <w:r w:rsidRPr="003219C6">
              <w:rPr>
                <w:rFonts w:ascii="Archivo Light" w:hAnsi="Archivo Light" w:cs="Archivo Light"/>
                <w:sz w:val="22"/>
                <w:szCs w:val="22"/>
              </w:rPr>
              <w:t>ir (ar)</w:t>
            </w:r>
            <w:r w:rsidRPr="003219C6">
              <w:rPr>
                <w:rFonts w:ascii="Archivo Light" w:hAnsi="Archivo Light" w:cs="Archivo Light"/>
                <w:sz w:val="22"/>
                <w:szCs w:val="22"/>
              </w:rPr>
              <w:t> </w:t>
            </w:r>
            <w:r w:rsidRPr="003219C6">
              <w:rPr>
                <w:rFonts w:ascii="Archivo Light" w:hAnsi="Archivo Light" w:cs="Archivo Light"/>
                <w:sz w:val="22"/>
                <w:szCs w:val="22"/>
              </w:rPr>
              <w:t>gydomoji</w:t>
            </w:r>
            <w:r w:rsidRPr="003219C6">
              <w:rPr>
                <w:rFonts w:ascii="Archivo Light" w:hAnsi="Archivo Light" w:cs="Archivo Light"/>
                <w:sz w:val="22"/>
                <w:szCs w:val="22"/>
              </w:rPr>
              <w:t> </w:t>
            </w:r>
            <w:r w:rsidRPr="003219C6">
              <w:rPr>
                <w:rFonts w:ascii="Archivo Light" w:hAnsi="Archivo Light" w:cs="Archivo Light"/>
                <w:sz w:val="22"/>
                <w:szCs w:val="22"/>
              </w:rPr>
              <w:t>Sveikatos</w:t>
            </w:r>
            <w:r w:rsidRPr="003219C6">
              <w:rPr>
                <w:rFonts w:ascii="Archivo Light" w:hAnsi="Archivo Light" w:cs="Archivo Light"/>
                <w:sz w:val="22"/>
                <w:szCs w:val="22"/>
              </w:rPr>
              <w:t> </w:t>
            </w:r>
            <w:r w:rsidRPr="003219C6">
              <w:rPr>
                <w:rFonts w:ascii="Archivo Light" w:hAnsi="Archivo Light" w:cs="Archivo Light"/>
                <w:sz w:val="22"/>
                <w:szCs w:val="22"/>
              </w:rPr>
              <w:t>priežiūros</w:t>
            </w:r>
            <w:r w:rsidRPr="003219C6">
              <w:rPr>
                <w:rFonts w:ascii="Archivo Light" w:hAnsi="Archivo Light" w:cs="Archivo Light"/>
                <w:sz w:val="22"/>
                <w:szCs w:val="22"/>
              </w:rPr>
              <w:t> </w:t>
            </w:r>
            <w:r w:rsidRPr="003219C6">
              <w:rPr>
                <w:rFonts w:ascii="Archivo Light" w:hAnsi="Archivo Light" w:cs="Archivo Light"/>
                <w:sz w:val="22"/>
                <w:szCs w:val="22"/>
              </w:rPr>
              <w:t>paslauga,</w:t>
            </w:r>
            <w:r w:rsidRPr="003219C6">
              <w:rPr>
                <w:rFonts w:ascii="Archivo Light" w:hAnsi="Archivo Light" w:cs="Archivo Light"/>
                <w:sz w:val="22"/>
                <w:szCs w:val="22"/>
              </w:rPr>
              <w:t> </w:t>
            </w:r>
            <w:r w:rsidRPr="003219C6">
              <w:rPr>
                <w:rFonts w:ascii="Archivo Light" w:hAnsi="Archivo Light" w:cs="Archivo Light"/>
                <w:sz w:val="22"/>
                <w:szCs w:val="22"/>
              </w:rPr>
              <w:t>kurią</w:t>
            </w:r>
            <w:r w:rsidRPr="003219C6">
              <w:rPr>
                <w:rFonts w:ascii="Archivo Light" w:hAnsi="Archivo Light" w:cs="Archivo Light"/>
                <w:sz w:val="22"/>
                <w:szCs w:val="22"/>
              </w:rPr>
              <w:t> </w:t>
            </w:r>
            <w:r w:rsidRPr="003219C6">
              <w:rPr>
                <w:rFonts w:ascii="Archivo Light" w:hAnsi="Archivo Light" w:cs="Archivo Light"/>
                <w:sz w:val="22"/>
                <w:szCs w:val="22"/>
              </w:rPr>
              <w:t>teikiant</w:t>
            </w:r>
            <w:r w:rsidRPr="003219C6">
              <w:rPr>
                <w:rFonts w:ascii="Archivo Light" w:hAnsi="Archivo Light" w:cs="Archivo Light"/>
                <w:sz w:val="22"/>
                <w:szCs w:val="22"/>
              </w:rPr>
              <w:t> </w:t>
            </w:r>
            <w:r w:rsidRPr="003219C6">
              <w:rPr>
                <w:rFonts w:ascii="Archivo Light" w:hAnsi="Archivo Light" w:cs="Archivo Light"/>
                <w:sz w:val="22"/>
                <w:szCs w:val="22"/>
              </w:rPr>
              <w:t>gali</w:t>
            </w:r>
            <w:r w:rsidRPr="003219C6">
              <w:rPr>
                <w:rFonts w:ascii="Archivo Light" w:hAnsi="Archivo Light" w:cs="Archivo Light"/>
                <w:sz w:val="22"/>
                <w:szCs w:val="22"/>
              </w:rPr>
              <w:t> </w:t>
            </w:r>
            <w:r w:rsidRPr="003219C6">
              <w:rPr>
                <w:rFonts w:ascii="Archivo Light" w:hAnsi="Archivo Light" w:cs="Archivo Light"/>
                <w:sz w:val="22"/>
                <w:szCs w:val="22"/>
              </w:rPr>
              <w:t>būti</w:t>
            </w:r>
            <w:r w:rsidRPr="003219C6">
              <w:rPr>
                <w:rFonts w:ascii="Archivo Light" w:hAnsi="Archivo Light" w:cs="Archivo Light"/>
                <w:sz w:val="22"/>
                <w:szCs w:val="22"/>
              </w:rPr>
              <w:t> </w:t>
            </w:r>
            <w:r w:rsidRPr="003219C6">
              <w:rPr>
                <w:rFonts w:ascii="Archivo Light" w:hAnsi="Archivo Light" w:cs="Archivo Light"/>
                <w:sz w:val="22"/>
                <w:szCs w:val="22"/>
              </w:rPr>
              <w:t xml:space="preserve"> užtikrinama</w:t>
            </w:r>
            <w:r w:rsidRPr="003219C6">
              <w:rPr>
                <w:rFonts w:ascii="Archivo Light" w:hAnsi="Archivo Light" w:cs="Archivo Light"/>
                <w:sz w:val="22"/>
                <w:szCs w:val="22"/>
              </w:rPr>
              <w:t> </w:t>
            </w:r>
            <w:r w:rsidRPr="003219C6">
              <w:rPr>
                <w:rFonts w:ascii="Archivo Light" w:hAnsi="Archivo Light" w:cs="Archivo Light"/>
                <w:sz w:val="22"/>
                <w:szCs w:val="22"/>
              </w:rPr>
              <w:t>Apdraustojo</w:t>
            </w:r>
            <w:r w:rsidRPr="003219C6">
              <w:rPr>
                <w:rFonts w:ascii="Archivo Light" w:hAnsi="Archivo Light" w:cs="Archivo Light"/>
                <w:sz w:val="22"/>
                <w:szCs w:val="22"/>
              </w:rPr>
              <w:t> </w:t>
            </w:r>
            <w:r w:rsidRPr="003219C6">
              <w:rPr>
                <w:rFonts w:ascii="Archivo Light" w:hAnsi="Archivo Light" w:cs="Archivo Light"/>
                <w:sz w:val="22"/>
                <w:szCs w:val="22"/>
              </w:rPr>
              <w:t>priežiūra.</w:t>
            </w:r>
            <w:r w:rsidRPr="003219C6">
              <w:rPr>
                <w:rFonts w:ascii="Archivo Light" w:hAnsi="Archivo Light" w:cs="Archivo Light"/>
                <w:sz w:val="22"/>
                <w:szCs w:val="22"/>
              </w:rPr>
              <w:t> </w:t>
            </w:r>
            <w:r w:rsidRPr="003219C6">
              <w:rPr>
                <w:rFonts w:ascii="Archivo Light" w:hAnsi="Archivo Light" w:cs="Archivo Light"/>
                <w:sz w:val="22"/>
                <w:szCs w:val="22"/>
              </w:rPr>
              <w:t>Paslauga</w:t>
            </w:r>
            <w:r w:rsidRPr="003219C6">
              <w:rPr>
                <w:rFonts w:ascii="Archivo Light" w:hAnsi="Archivo Light" w:cs="Archivo Light"/>
                <w:sz w:val="22"/>
                <w:szCs w:val="22"/>
              </w:rPr>
              <w:t> </w:t>
            </w:r>
            <w:r w:rsidRPr="003219C6">
              <w:rPr>
                <w:rFonts w:ascii="Archivo Light" w:hAnsi="Archivo Light" w:cs="Archivo Light"/>
                <w:sz w:val="22"/>
                <w:szCs w:val="22"/>
              </w:rPr>
              <w:t>turi</w:t>
            </w:r>
            <w:r w:rsidRPr="003219C6">
              <w:rPr>
                <w:rFonts w:ascii="Archivo Light" w:hAnsi="Archivo Light" w:cs="Archivo Light"/>
                <w:sz w:val="22"/>
                <w:szCs w:val="22"/>
              </w:rPr>
              <w:t> </w:t>
            </w:r>
            <w:r w:rsidRPr="003219C6">
              <w:rPr>
                <w:rFonts w:ascii="Archivo Light" w:hAnsi="Archivo Light" w:cs="Archivo Light"/>
                <w:sz w:val="22"/>
                <w:szCs w:val="22"/>
              </w:rPr>
              <w:t>atitikti</w:t>
            </w:r>
            <w:r w:rsidRPr="003219C6">
              <w:rPr>
                <w:rFonts w:ascii="Archivo Light" w:hAnsi="Archivo Light" w:cs="Archivo Light"/>
                <w:sz w:val="22"/>
                <w:szCs w:val="22"/>
              </w:rPr>
              <w:t> </w:t>
            </w:r>
            <w:r w:rsidRPr="003219C6">
              <w:rPr>
                <w:rFonts w:ascii="Archivo Light" w:hAnsi="Archivo Light" w:cs="Archivo Light"/>
                <w:sz w:val="22"/>
                <w:szCs w:val="22"/>
              </w:rPr>
              <w:t>jos</w:t>
            </w:r>
            <w:r w:rsidRPr="003219C6">
              <w:rPr>
                <w:rFonts w:ascii="Archivo Light" w:hAnsi="Archivo Light" w:cs="Archivo Light"/>
                <w:sz w:val="22"/>
                <w:szCs w:val="22"/>
              </w:rPr>
              <w:t> </w:t>
            </w:r>
            <w:r w:rsidRPr="003219C6">
              <w:rPr>
                <w:rFonts w:ascii="Archivo Light" w:hAnsi="Archivo Light" w:cs="Archivo Light"/>
                <w:sz w:val="22"/>
                <w:szCs w:val="22"/>
              </w:rPr>
              <w:t>teikimo</w:t>
            </w:r>
            <w:r w:rsidRPr="003219C6">
              <w:rPr>
                <w:rFonts w:ascii="Archivo Light" w:hAnsi="Archivo Light" w:cs="Archivo Light"/>
                <w:sz w:val="22"/>
                <w:szCs w:val="22"/>
              </w:rPr>
              <w:t> </w:t>
            </w:r>
            <w:r w:rsidRPr="003219C6">
              <w:rPr>
                <w:rFonts w:ascii="Archivo Light" w:hAnsi="Archivo Light" w:cs="Archivo Light"/>
                <w:sz w:val="22"/>
                <w:szCs w:val="22"/>
              </w:rPr>
              <w:t>metu</w:t>
            </w:r>
            <w:r w:rsidRPr="003219C6">
              <w:rPr>
                <w:rFonts w:ascii="Archivo Light" w:hAnsi="Archivo Light" w:cs="Archivo Light"/>
                <w:sz w:val="22"/>
                <w:szCs w:val="22"/>
              </w:rPr>
              <w:t> </w:t>
            </w:r>
            <w:r w:rsidRPr="003219C6">
              <w:rPr>
                <w:rFonts w:ascii="Archivo Light" w:hAnsi="Archivo Light" w:cs="Archivo Light"/>
                <w:sz w:val="22"/>
                <w:szCs w:val="22"/>
              </w:rPr>
              <w:t xml:space="preserve"> LR</w:t>
            </w:r>
            <w:r w:rsidRPr="003219C6">
              <w:rPr>
                <w:rFonts w:ascii="Archivo Light" w:hAnsi="Archivo Light" w:cs="Archivo Light"/>
                <w:sz w:val="22"/>
                <w:szCs w:val="22"/>
              </w:rPr>
              <w:t> </w:t>
            </w:r>
            <w:r w:rsidRPr="003219C6">
              <w:rPr>
                <w:rFonts w:ascii="Archivo Light" w:hAnsi="Archivo Light" w:cs="Archivo Light"/>
                <w:sz w:val="22"/>
                <w:szCs w:val="22"/>
              </w:rPr>
              <w:t>sveikatos</w:t>
            </w:r>
            <w:r w:rsidRPr="003219C6">
              <w:rPr>
                <w:rFonts w:ascii="Archivo Light" w:hAnsi="Archivo Light" w:cs="Archivo Light"/>
                <w:sz w:val="22"/>
                <w:szCs w:val="22"/>
              </w:rPr>
              <w:t> </w:t>
            </w:r>
            <w:r w:rsidRPr="003219C6">
              <w:rPr>
                <w:rFonts w:ascii="Archivo Light" w:hAnsi="Archivo Light" w:cs="Archivo Light"/>
                <w:sz w:val="22"/>
                <w:szCs w:val="22"/>
              </w:rPr>
              <w:t>apsaugos</w:t>
            </w:r>
            <w:r w:rsidRPr="003219C6">
              <w:rPr>
                <w:rFonts w:ascii="Archivo Light" w:hAnsi="Archivo Light" w:cs="Archivo Light"/>
                <w:sz w:val="22"/>
                <w:szCs w:val="22"/>
              </w:rPr>
              <w:t> </w:t>
            </w:r>
            <w:r w:rsidRPr="003219C6">
              <w:rPr>
                <w:rFonts w:ascii="Archivo Light" w:hAnsi="Archivo Light" w:cs="Archivo Light"/>
                <w:sz w:val="22"/>
                <w:szCs w:val="22"/>
              </w:rPr>
              <w:t>ministro</w:t>
            </w:r>
            <w:r w:rsidRPr="003219C6">
              <w:rPr>
                <w:rFonts w:ascii="Archivo Light" w:hAnsi="Archivo Light" w:cs="Archivo Light"/>
                <w:sz w:val="22"/>
                <w:szCs w:val="22"/>
              </w:rPr>
              <w:t> </w:t>
            </w:r>
            <w:r w:rsidRPr="003219C6">
              <w:rPr>
                <w:rFonts w:ascii="Archivo Light" w:hAnsi="Archivo Light" w:cs="Archivo Light"/>
                <w:sz w:val="22"/>
                <w:szCs w:val="22"/>
              </w:rPr>
              <w:t>2014</w:t>
            </w:r>
            <w:r w:rsidRPr="003219C6">
              <w:rPr>
                <w:rFonts w:ascii="Archivo Light" w:hAnsi="Archivo Light" w:cs="Archivo Light"/>
                <w:sz w:val="22"/>
                <w:szCs w:val="22"/>
              </w:rPr>
              <w:t> </w:t>
            </w:r>
            <w:r w:rsidRPr="003219C6">
              <w:rPr>
                <w:rFonts w:ascii="Archivo Light" w:hAnsi="Archivo Light" w:cs="Archivo Light"/>
                <w:sz w:val="22"/>
                <w:szCs w:val="22"/>
              </w:rPr>
              <w:t>m.</w:t>
            </w:r>
            <w:r w:rsidRPr="003219C6">
              <w:rPr>
                <w:rFonts w:ascii="Archivo Light" w:hAnsi="Archivo Light" w:cs="Archivo Light"/>
                <w:sz w:val="22"/>
                <w:szCs w:val="22"/>
              </w:rPr>
              <w:t> </w:t>
            </w:r>
            <w:r w:rsidRPr="003219C6">
              <w:rPr>
                <w:rFonts w:ascii="Archivo Light" w:hAnsi="Archivo Light" w:cs="Archivo Light"/>
                <w:sz w:val="22"/>
                <w:szCs w:val="22"/>
              </w:rPr>
              <w:t>birželio</w:t>
            </w:r>
            <w:r w:rsidRPr="003219C6">
              <w:rPr>
                <w:rFonts w:ascii="Archivo Light" w:hAnsi="Archivo Light" w:cs="Archivo Light"/>
                <w:sz w:val="22"/>
                <w:szCs w:val="22"/>
              </w:rPr>
              <w:t> </w:t>
            </w:r>
            <w:r w:rsidRPr="003219C6">
              <w:rPr>
                <w:rFonts w:ascii="Archivo Light" w:hAnsi="Archivo Light" w:cs="Archivo Light"/>
                <w:sz w:val="22"/>
                <w:szCs w:val="22"/>
              </w:rPr>
              <w:t>6</w:t>
            </w:r>
            <w:r w:rsidRPr="003219C6">
              <w:rPr>
                <w:rFonts w:ascii="Archivo Light" w:hAnsi="Archivo Light" w:cs="Archivo Light"/>
                <w:sz w:val="22"/>
                <w:szCs w:val="22"/>
              </w:rPr>
              <w:t> </w:t>
            </w:r>
            <w:r w:rsidRPr="003219C6">
              <w:rPr>
                <w:rFonts w:ascii="Archivo Light" w:hAnsi="Archivo Light" w:cs="Archivo Light"/>
                <w:sz w:val="22"/>
                <w:szCs w:val="22"/>
              </w:rPr>
              <w:t>d.</w:t>
            </w:r>
            <w:r w:rsidRPr="003219C6">
              <w:rPr>
                <w:rFonts w:ascii="Archivo Light" w:hAnsi="Archivo Light" w:cs="Archivo Light"/>
                <w:sz w:val="22"/>
                <w:szCs w:val="22"/>
              </w:rPr>
              <w:t> </w:t>
            </w:r>
            <w:r w:rsidRPr="003219C6">
              <w:rPr>
                <w:rFonts w:ascii="Archivo Light" w:hAnsi="Archivo Light" w:cs="Archivo Light"/>
                <w:sz w:val="22"/>
                <w:szCs w:val="22"/>
              </w:rPr>
              <w:t>įsakymu</w:t>
            </w:r>
            <w:r w:rsidRPr="003219C6">
              <w:rPr>
                <w:rFonts w:ascii="Archivo Light" w:hAnsi="Archivo Light" w:cs="Archivo Light"/>
                <w:sz w:val="22"/>
                <w:szCs w:val="22"/>
              </w:rPr>
              <w:t> </w:t>
            </w:r>
            <w:r w:rsidRPr="003219C6">
              <w:rPr>
                <w:rFonts w:ascii="Archivo Light" w:hAnsi="Archivo Light" w:cs="Archivo Light"/>
                <w:sz w:val="22"/>
                <w:szCs w:val="22"/>
              </w:rPr>
              <w:t>Nr.</w:t>
            </w:r>
            <w:r w:rsidRPr="003219C6">
              <w:rPr>
                <w:rFonts w:ascii="Archivo Light" w:hAnsi="Archivo Light" w:cs="Archivo Light"/>
                <w:sz w:val="22"/>
                <w:szCs w:val="22"/>
              </w:rPr>
              <w:t> </w:t>
            </w:r>
            <w:r w:rsidRPr="003219C6">
              <w:rPr>
                <w:rFonts w:ascii="Archivo Light" w:hAnsi="Archivo Light" w:cs="Archivo Light"/>
                <w:sz w:val="22"/>
                <w:szCs w:val="22"/>
              </w:rPr>
              <w:t>V-660</w:t>
            </w:r>
            <w:r w:rsidRPr="003219C6">
              <w:rPr>
                <w:rFonts w:ascii="Archivo Light" w:hAnsi="Archivo Light" w:cs="Archivo Light"/>
                <w:sz w:val="22"/>
                <w:szCs w:val="22"/>
              </w:rPr>
              <w:t> </w:t>
            </w:r>
            <w:r w:rsidRPr="003219C6">
              <w:rPr>
                <w:rFonts w:ascii="Archivo Light" w:hAnsi="Archivo Light" w:cs="Archivo Light"/>
                <w:sz w:val="22"/>
                <w:szCs w:val="22"/>
              </w:rPr>
              <w:t xml:space="preserve"> ir</w:t>
            </w:r>
            <w:r w:rsidRPr="003219C6">
              <w:rPr>
                <w:rFonts w:ascii="Archivo Light" w:hAnsi="Archivo Light" w:cs="Archivo Light"/>
                <w:sz w:val="22"/>
                <w:szCs w:val="22"/>
              </w:rPr>
              <w:t> </w:t>
            </w:r>
            <w:r w:rsidRPr="003219C6">
              <w:rPr>
                <w:rFonts w:ascii="Archivo Light" w:hAnsi="Archivo Light" w:cs="Archivo Light"/>
                <w:sz w:val="22"/>
                <w:szCs w:val="22"/>
              </w:rPr>
              <w:t>vėlesniuose</w:t>
            </w:r>
            <w:r w:rsidRPr="003219C6">
              <w:rPr>
                <w:rFonts w:ascii="Archivo Light" w:hAnsi="Archivo Light" w:cs="Archivo Light"/>
                <w:sz w:val="22"/>
                <w:szCs w:val="22"/>
              </w:rPr>
              <w:t> </w:t>
            </w:r>
            <w:r w:rsidRPr="003219C6">
              <w:rPr>
                <w:rFonts w:ascii="Archivo Light" w:hAnsi="Archivo Light" w:cs="Archivo Light"/>
                <w:sz w:val="22"/>
                <w:szCs w:val="22"/>
              </w:rPr>
              <w:t>jo</w:t>
            </w:r>
            <w:r w:rsidRPr="003219C6">
              <w:rPr>
                <w:rFonts w:ascii="Archivo Light" w:hAnsi="Archivo Light" w:cs="Archivo Light"/>
                <w:sz w:val="22"/>
                <w:szCs w:val="22"/>
              </w:rPr>
              <w:t> </w:t>
            </w:r>
            <w:r w:rsidRPr="003219C6">
              <w:rPr>
                <w:rFonts w:ascii="Archivo Light" w:hAnsi="Archivo Light" w:cs="Archivo Light"/>
                <w:sz w:val="22"/>
                <w:szCs w:val="22"/>
              </w:rPr>
              <w:t>pakeitimuose</w:t>
            </w:r>
            <w:r w:rsidRPr="003219C6">
              <w:rPr>
                <w:rFonts w:ascii="Archivo Light" w:hAnsi="Archivo Light" w:cs="Archivo Light"/>
                <w:sz w:val="22"/>
                <w:szCs w:val="22"/>
              </w:rPr>
              <w:t> </w:t>
            </w:r>
            <w:r w:rsidRPr="003219C6">
              <w:rPr>
                <w:rFonts w:ascii="Archivo Light" w:hAnsi="Archivo Light" w:cs="Archivo Light"/>
                <w:sz w:val="22"/>
                <w:szCs w:val="22"/>
              </w:rPr>
              <w:t>bei</w:t>
            </w:r>
            <w:r w:rsidRPr="003219C6">
              <w:rPr>
                <w:rFonts w:ascii="Archivo Light" w:hAnsi="Archivo Light" w:cs="Archivo Light"/>
                <w:sz w:val="22"/>
                <w:szCs w:val="22"/>
              </w:rPr>
              <w:t> </w:t>
            </w:r>
            <w:r w:rsidRPr="003219C6">
              <w:rPr>
                <w:rFonts w:ascii="Archivo Light" w:hAnsi="Archivo Light" w:cs="Archivo Light"/>
                <w:sz w:val="22"/>
                <w:szCs w:val="22"/>
              </w:rPr>
              <w:t>papildymuose</w:t>
            </w:r>
            <w:r w:rsidRPr="003219C6">
              <w:rPr>
                <w:rFonts w:ascii="Archivo Light" w:hAnsi="Archivo Light" w:cs="Archivo Light"/>
                <w:sz w:val="22"/>
                <w:szCs w:val="22"/>
              </w:rPr>
              <w:t> </w:t>
            </w:r>
            <w:r w:rsidRPr="003219C6">
              <w:rPr>
                <w:rFonts w:ascii="Archivo Light" w:hAnsi="Archivo Light" w:cs="Archivo Light"/>
                <w:sz w:val="22"/>
                <w:szCs w:val="22"/>
              </w:rPr>
              <w:t>patvirtintą</w:t>
            </w:r>
            <w:r w:rsidRPr="003219C6">
              <w:rPr>
                <w:rFonts w:ascii="Archivo Light" w:hAnsi="Archivo Light" w:cs="Archivo Light"/>
                <w:sz w:val="22"/>
                <w:szCs w:val="22"/>
              </w:rPr>
              <w:t> </w:t>
            </w:r>
            <w:r w:rsidRPr="003219C6">
              <w:rPr>
                <w:rFonts w:ascii="Archivo Light" w:hAnsi="Archivo Light" w:cs="Archivo Light"/>
                <w:sz w:val="22"/>
                <w:szCs w:val="22"/>
              </w:rPr>
              <w:t>Dienos</w:t>
            </w:r>
            <w:r w:rsidRPr="003219C6">
              <w:rPr>
                <w:rFonts w:ascii="Archivo Light" w:hAnsi="Archivo Light" w:cs="Archivo Light"/>
                <w:sz w:val="22"/>
                <w:szCs w:val="22"/>
              </w:rPr>
              <w:t> </w:t>
            </w:r>
            <w:r w:rsidRPr="003219C6">
              <w:rPr>
                <w:rFonts w:ascii="Archivo Light" w:hAnsi="Archivo Light" w:cs="Archivo Light"/>
                <w:sz w:val="22"/>
                <w:szCs w:val="22"/>
              </w:rPr>
              <w:t xml:space="preserve"> stacionaro</w:t>
            </w:r>
            <w:r w:rsidRPr="003219C6">
              <w:rPr>
                <w:rFonts w:ascii="Archivo Light" w:hAnsi="Archivo Light" w:cs="Archivo Light"/>
                <w:sz w:val="22"/>
                <w:szCs w:val="22"/>
              </w:rPr>
              <w:t> </w:t>
            </w:r>
            <w:r w:rsidRPr="003219C6">
              <w:rPr>
                <w:rFonts w:ascii="Archivo Light" w:hAnsi="Archivo Light" w:cs="Archivo Light"/>
                <w:sz w:val="22"/>
                <w:szCs w:val="22"/>
              </w:rPr>
              <w:t>paslaugų</w:t>
            </w:r>
            <w:r w:rsidRPr="003219C6">
              <w:rPr>
                <w:rFonts w:ascii="Archivo Light" w:hAnsi="Archivo Light" w:cs="Archivo Light"/>
                <w:sz w:val="22"/>
                <w:szCs w:val="22"/>
              </w:rPr>
              <w:t> </w:t>
            </w:r>
            <w:r w:rsidRPr="003219C6">
              <w:rPr>
                <w:rFonts w:ascii="Archivo Light" w:hAnsi="Archivo Light" w:cs="Archivo Light"/>
                <w:sz w:val="22"/>
                <w:szCs w:val="22"/>
              </w:rPr>
              <w:t>sąrašą.</w:t>
            </w:r>
            <w:r w:rsidRPr="003219C6">
              <w:rPr>
                <w:rFonts w:ascii="Archivo Light" w:hAnsi="Archivo Light" w:cs="Archivo Light"/>
                <w:sz w:val="22"/>
                <w:szCs w:val="22"/>
              </w:rPr>
              <w:t> </w:t>
            </w:r>
            <w:r w:rsidRPr="003219C6">
              <w:rPr>
                <w:rFonts w:ascii="Archivo Light" w:hAnsi="Archivo Light" w:cs="Archivo Light"/>
                <w:sz w:val="22"/>
                <w:szCs w:val="22"/>
              </w:rPr>
              <w:t>Paslaugos</w:t>
            </w:r>
            <w:r w:rsidRPr="003219C6">
              <w:rPr>
                <w:rFonts w:ascii="Archivo Light" w:hAnsi="Archivo Light" w:cs="Archivo Light"/>
                <w:sz w:val="22"/>
                <w:szCs w:val="22"/>
              </w:rPr>
              <w:t> </w:t>
            </w:r>
            <w:r w:rsidRPr="003219C6">
              <w:rPr>
                <w:rFonts w:ascii="Archivo Light" w:hAnsi="Archivo Light" w:cs="Archivo Light"/>
                <w:sz w:val="22"/>
                <w:szCs w:val="22"/>
              </w:rPr>
              <w:t>trukmė</w:t>
            </w:r>
            <w:r w:rsidRPr="003219C6">
              <w:rPr>
                <w:rFonts w:ascii="Archivo Light" w:hAnsi="Archivo Light" w:cs="Archivo Light"/>
                <w:sz w:val="22"/>
                <w:szCs w:val="22"/>
              </w:rPr>
              <w:t> </w:t>
            </w:r>
            <w:r w:rsidRPr="003219C6">
              <w:rPr>
                <w:rFonts w:ascii="Archivo Light" w:hAnsi="Archivo Light" w:cs="Archivo Light"/>
                <w:sz w:val="22"/>
                <w:szCs w:val="22"/>
              </w:rPr>
              <w:t>negali</w:t>
            </w:r>
            <w:r w:rsidRPr="003219C6">
              <w:rPr>
                <w:rFonts w:ascii="Archivo Light" w:hAnsi="Archivo Light" w:cs="Archivo Light"/>
                <w:sz w:val="22"/>
                <w:szCs w:val="22"/>
              </w:rPr>
              <w:t> </w:t>
            </w:r>
            <w:r w:rsidRPr="003219C6">
              <w:rPr>
                <w:rFonts w:ascii="Archivo Light" w:hAnsi="Archivo Light" w:cs="Archivo Light"/>
                <w:sz w:val="22"/>
                <w:szCs w:val="22"/>
              </w:rPr>
              <w:t>viršyti</w:t>
            </w:r>
            <w:r w:rsidRPr="003219C6">
              <w:rPr>
                <w:rFonts w:ascii="Archivo Light" w:hAnsi="Archivo Light" w:cs="Archivo Light"/>
                <w:sz w:val="22"/>
                <w:szCs w:val="22"/>
              </w:rPr>
              <w:t> </w:t>
            </w:r>
            <w:r w:rsidRPr="003219C6">
              <w:rPr>
                <w:rFonts w:ascii="Archivo Light" w:hAnsi="Archivo Light" w:cs="Archivo Light"/>
                <w:sz w:val="22"/>
                <w:szCs w:val="22"/>
              </w:rPr>
              <w:t>8</w:t>
            </w:r>
            <w:r w:rsidRPr="003219C6">
              <w:rPr>
                <w:rFonts w:ascii="Archivo Light" w:hAnsi="Archivo Light" w:cs="Archivo Light"/>
                <w:sz w:val="22"/>
                <w:szCs w:val="22"/>
              </w:rPr>
              <w:t> </w:t>
            </w:r>
            <w:r w:rsidRPr="003219C6">
              <w:rPr>
                <w:rFonts w:ascii="Archivo Light" w:hAnsi="Archivo Light" w:cs="Archivo Light"/>
                <w:sz w:val="22"/>
                <w:szCs w:val="22"/>
              </w:rPr>
              <w:t>val.</w:t>
            </w:r>
          </w:p>
          <w:p w14:paraId="328B1C37" w14:textId="16FBD422" w:rsidR="00192321" w:rsidRPr="003219C6" w:rsidRDefault="00BE5600">
            <w:pPr>
              <w:tabs>
                <w:tab w:val="left" w:pos="738"/>
                <w:tab w:val="left" w:pos="851"/>
              </w:tabs>
              <w:jc w:val="both"/>
              <w:rPr>
                <w:rFonts w:ascii="Archivo Light" w:hAnsi="Archivo Light" w:cs="Archivo Light"/>
                <w:color w:val="000000" w:themeColor="text1"/>
                <w:sz w:val="22"/>
                <w:szCs w:val="22"/>
              </w:rPr>
            </w:pPr>
            <w:r w:rsidRPr="003219C6">
              <w:rPr>
                <w:rFonts w:ascii="Archivo Light" w:hAnsi="Archivo Light" w:cs="Archivo Light"/>
                <w:color w:val="000000"/>
                <w:sz w:val="22"/>
                <w:szCs w:val="22"/>
              </w:rPr>
              <w:t>2.</w:t>
            </w:r>
            <w:r w:rsidR="00B66461" w:rsidRPr="003219C6">
              <w:rPr>
                <w:rFonts w:ascii="Archivo Light" w:hAnsi="Archivo Light" w:cs="Archivo Light"/>
                <w:color w:val="000000"/>
                <w:sz w:val="22"/>
                <w:szCs w:val="22"/>
              </w:rPr>
              <w:t>7</w:t>
            </w:r>
            <w:r w:rsidRPr="003219C6">
              <w:rPr>
                <w:rFonts w:ascii="Archivo Light" w:hAnsi="Archivo Light" w:cs="Archivo Light"/>
                <w:color w:val="000000"/>
                <w:sz w:val="22"/>
                <w:szCs w:val="22"/>
              </w:rPr>
              <w:t xml:space="preserve">. </w:t>
            </w:r>
            <w:r w:rsidR="00FE4630" w:rsidRPr="003219C6">
              <w:rPr>
                <w:rFonts w:ascii="Archivo Light" w:hAnsi="Archivo Light" w:cs="Archivo Light"/>
                <w:color w:val="000000" w:themeColor="text1"/>
                <w:sz w:val="22"/>
                <w:szCs w:val="22"/>
              </w:rPr>
              <w:t xml:space="preserve">Kapiliarų ir venų </w:t>
            </w:r>
            <w:proofErr w:type="spellStart"/>
            <w:r w:rsidR="00FE4630" w:rsidRPr="003219C6">
              <w:rPr>
                <w:rFonts w:ascii="Archivo Light" w:hAnsi="Archivo Light" w:cs="Archivo Light"/>
                <w:color w:val="000000" w:themeColor="text1"/>
                <w:sz w:val="22"/>
                <w:szCs w:val="22"/>
              </w:rPr>
              <w:t>varikozės</w:t>
            </w:r>
            <w:proofErr w:type="spellEnd"/>
            <w:r w:rsidR="00FE4630" w:rsidRPr="003219C6">
              <w:rPr>
                <w:rFonts w:ascii="Archivo Light" w:hAnsi="Archivo Light" w:cs="Archivo Light"/>
                <w:color w:val="000000" w:themeColor="text1"/>
                <w:sz w:val="22"/>
                <w:szCs w:val="22"/>
              </w:rPr>
              <w:t xml:space="preserve"> diagnozavimas, gydymas ir šalinimas, įskaitant lazerinę chirurgiją, kompensuojami tik dienos chirurgijos metu ir tik tais atvejais, kai paslaugos atitinka Lietuvos Respublikos sveikatos apsaugos ministerijos nustatytas medicinines indikacijas, metodikas ir gaires. </w:t>
            </w:r>
            <w:proofErr w:type="spellStart"/>
            <w:r w:rsidR="00FE4630" w:rsidRPr="003219C6">
              <w:rPr>
                <w:rFonts w:ascii="Archivo Light" w:hAnsi="Archivo Light" w:cs="Archivo Light"/>
                <w:color w:val="000000" w:themeColor="text1"/>
                <w:sz w:val="22"/>
                <w:szCs w:val="22"/>
              </w:rPr>
              <w:t>Skleroterapija</w:t>
            </w:r>
            <w:proofErr w:type="spellEnd"/>
            <w:r w:rsidR="00FE4630" w:rsidRPr="003219C6">
              <w:rPr>
                <w:rFonts w:ascii="Archivo Light" w:hAnsi="Archivo Light" w:cs="Archivo Light"/>
                <w:color w:val="000000" w:themeColor="text1"/>
                <w:sz w:val="22"/>
                <w:szCs w:val="22"/>
              </w:rPr>
              <w:t xml:space="preserve"> nekompensuojama.</w:t>
            </w:r>
          </w:p>
          <w:p w14:paraId="1DC642EC" w14:textId="77777777" w:rsidR="00192321" w:rsidRPr="003219C6" w:rsidRDefault="00192321">
            <w:pPr>
              <w:tabs>
                <w:tab w:val="left" w:pos="738"/>
                <w:tab w:val="left" w:pos="851"/>
              </w:tabs>
              <w:jc w:val="both"/>
              <w:rPr>
                <w:rFonts w:ascii="Archivo Light" w:hAnsi="Archivo Light" w:cs="Archivo Light"/>
                <w:color w:val="000000" w:themeColor="text1"/>
                <w:sz w:val="22"/>
                <w:szCs w:val="22"/>
              </w:rPr>
            </w:pPr>
          </w:p>
          <w:p w14:paraId="5A022283" w14:textId="5605E7A7" w:rsidR="00192321" w:rsidRPr="003219C6" w:rsidRDefault="00BE5600">
            <w:pPr>
              <w:tabs>
                <w:tab w:val="left" w:pos="738"/>
                <w:tab w:val="left" w:pos="851"/>
              </w:tabs>
              <w:jc w:val="both"/>
              <w:rPr>
                <w:rFonts w:ascii="Archivo Light" w:hAnsi="Archivo Light" w:cs="Archivo Light"/>
                <w:color w:val="000000" w:themeColor="text1"/>
                <w:sz w:val="22"/>
                <w:szCs w:val="22"/>
              </w:rPr>
            </w:pPr>
            <w:r w:rsidRPr="003219C6">
              <w:rPr>
                <w:rFonts w:ascii="Archivo Light" w:hAnsi="Archivo Light" w:cs="Archivo Light"/>
                <w:color w:val="000000"/>
                <w:sz w:val="22"/>
                <w:szCs w:val="22"/>
              </w:rPr>
              <w:t>2.</w:t>
            </w:r>
            <w:r w:rsidR="00B66461" w:rsidRPr="003219C6">
              <w:rPr>
                <w:rFonts w:ascii="Archivo Light" w:hAnsi="Archivo Light" w:cs="Archivo Light"/>
                <w:color w:val="000000"/>
                <w:sz w:val="22"/>
                <w:szCs w:val="22"/>
              </w:rPr>
              <w:t>8</w:t>
            </w:r>
            <w:r w:rsidRPr="003219C6">
              <w:rPr>
                <w:rFonts w:ascii="Archivo Light" w:hAnsi="Archivo Light" w:cs="Archivo Light"/>
                <w:color w:val="000000"/>
                <w:sz w:val="22"/>
                <w:szCs w:val="22"/>
              </w:rPr>
              <w:t xml:space="preserve">. </w:t>
            </w:r>
            <w:r w:rsidR="004E6D09" w:rsidRPr="003219C6">
              <w:rPr>
                <w:rFonts w:ascii="Archivo Light" w:hAnsi="Archivo Light" w:cs="Archivo Light"/>
                <w:sz w:val="22"/>
                <w:szCs w:val="22"/>
              </w:rPr>
              <w:t xml:space="preserve">Atipinių apgamų (kai pakitimai fiksuoti gydytojo dermatologo konsultacijos metu, naudojant </w:t>
            </w:r>
            <w:proofErr w:type="spellStart"/>
            <w:r w:rsidR="004E6D09" w:rsidRPr="003219C6">
              <w:rPr>
                <w:rFonts w:ascii="Archivo Light" w:hAnsi="Archivo Light" w:cs="Archivo Light"/>
                <w:sz w:val="22"/>
                <w:szCs w:val="22"/>
              </w:rPr>
              <w:t>siaskopą</w:t>
            </w:r>
            <w:proofErr w:type="spellEnd"/>
            <w:r w:rsidR="004E6D09" w:rsidRPr="003219C6">
              <w:rPr>
                <w:rFonts w:ascii="Archivo Light" w:hAnsi="Archivo Light" w:cs="Archivo Light"/>
                <w:sz w:val="22"/>
                <w:szCs w:val="22"/>
              </w:rPr>
              <w:t>) diagnostika ir gydymas (įskaitant gydymą lazeriu), jei yra fiksuotos medicininės indikacijos dėl darinio pasikeitimo; apmokama vidaus nepiktybinių navikų diagnostika ir gydymas.</w:t>
            </w:r>
          </w:p>
          <w:p w14:paraId="783112B6" w14:textId="77777777" w:rsidR="00192321" w:rsidRPr="003219C6" w:rsidRDefault="00192321">
            <w:pPr>
              <w:tabs>
                <w:tab w:val="left" w:pos="738"/>
                <w:tab w:val="left" w:pos="851"/>
              </w:tabs>
              <w:jc w:val="both"/>
              <w:rPr>
                <w:rFonts w:ascii="Archivo Light" w:eastAsia="Calibri" w:hAnsi="Archivo Light" w:cs="Archivo Light"/>
                <w:color w:val="000000" w:themeColor="text1"/>
                <w:sz w:val="22"/>
                <w:szCs w:val="22"/>
              </w:rPr>
            </w:pPr>
          </w:p>
          <w:p w14:paraId="2B28A9DA" w14:textId="4342DD41" w:rsidR="00192321" w:rsidRPr="003219C6" w:rsidRDefault="00BE5600">
            <w:pPr>
              <w:tabs>
                <w:tab w:val="left" w:pos="738"/>
                <w:tab w:val="left" w:pos="851"/>
              </w:tabs>
              <w:jc w:val="both"/>
              <w:rPr>
                <w:rFonts w:ascii="Archivo Light" w:eastAsia="Calibri" w:hAnsi="Archivo Light" w:cs="Archivo Light"/>
                <w:color w:val="000000" w:themeColor="text1"/>
                <w:sz w:val="22"/>
                <w:szCs w:val="22"/>
              </w:rPr>
            </w:pPr>
            <w:r w:rsidRPr="003219C6">
              <w:rPr>
                <w:rFonts w:ascii="Archivo Light" w:hAnsi="Archivo Light" w:cs="Archivo Light"/>
                <w:color w:val="000000"/>
                <w:sz w:val="22"/>
                <w:szCs w:val="22"/>
              </w:rPr>
              <w:t xml:space="preserve">2.9. </w:t>
            </w:r>
            <w:r w:rsidRPr="003219C6">
              <w:rPr>
                <w:rFonts w:ascii="Archivo Light" w:eastAsia="Calibri" w:hAnsi="Archivo Light" w:cs="Archivo Light"/>
                <w:color w:val="000000" w:themeColor="text1"/>
                <w:sz w:val="22"/>
                <w:szCs w:val="22"/>
              </w:rPr>
              <w:t>Kaulų, raiščių, sąnarių bei raumenų netrauminių patologijų diagnostika ir gydymas</w:t>
            </w:r>
            <w:r w:rsidR="0007478A" w:rsidRPr="003219C6">
              <w:rPr>
                <w:rFonts w:ascii="Archivo Light" w:eastAsia="Calibri" w:hAnsi="Archivo Light" w:cs="Archivo Light"/>
                <w:color w:val="000000" w:themeColor="text1"/>
                <w:sz w:val="22"/>
                <w:szCs w:val="22"/>
              </w:rPr>
              <w:t>.</w:t>
            </w:r>
          </w:p>
        </w:tc>
        <w:tc>
          <w:tcPr>
            <w:tcW w:w="2276" w:type="dxa"/>
            <w:vAlign w:val="center"/>
          </w:tcPr>
          <w:p w14:paraId="5208ECA8" w14:textId="77777777" w:rsidR="00192321" w:rsidRPr="003219C6" w:rsidRDefault="00BE5600">
            <w:pPr>
              <w:jc w:val="center"/>
              <w:rPr>
                <w:rFonts w:ascii="Archivo Light" w:hAnsi="Archivo Light" w:cs="Archivo Light"/>
                <w:b/>
                <w:sz w:val="22"/>
                <w:szCs w:val="22"/>
              </w:rPr>
            </w:pPr>
            <w:r w:rsidRPr="003219C6">
              <w:rPr>
                <w:rFonts w:ascii="Archivo Light" w:hAnsi="Archivo Light" w:cs="Archivo Light"/>
                <w:b/>
                <w:sz w:val="22"/>
                <w:szCs w:val="22"/>
              </w:rPr>
              <w:lastRenderedPageBreak/>
              <w:t>1 500 EUR</w:t>
            </w:r>
          </w:p>
        </w:tc>
        <w:tc>
          <w:tcPr>
            <w:tcW w:w="2000" w:type="dxa"/>
            <w:vAlign w:val="center"/>
          </w:tcPr>
          <w:p w14:paraId="3B6BD3EB" w14:textId="77777777" w:rsidR="00192321" w:rsidRPr="003219C6" w:rsidRDefault="00BE5600">
            <w:pPr>
              <w:jc w:val="center"/>
              <w:rPr>
                <w:rFonts w:ascii="Archivo Light" w:hAnsi="Archivo Light" w:cs="Archivo Light"/>
                <w:b/>
                <w:sz w:val="22"/>
                <w:szCs w:val="22"/>
                <w:lang w:val="en-GB"/>
              </w:rPr>
            </w:pPr>
            <w:r w:rsidRPr="003219C6">
              <w:rPr>
                <w:rFonts w:ascii="Archivo Light" w:hAnsi="Archivo Light" w:cs="Archivo Light"/>
                <w:b/>
                <w:color w:val="000000" w:themeColor="text1"/>
                <w:sz w:val="22"/>
                <w:szCs w:val="22"/>
              </w:rPr>
              <w:t>80 %</w:t>
            </w:r>
          </w:p>
        </w:tc>
      </w:tr>
      <w:tr w:rsidR="00192321" w:rsidRPr="003219C6" w14:paraId="7EAD249D" w14:textId="77777777">
        <w:trPr>
          <w:jc w:val="center"/>
        </w:trPr>
        <w:tc>
          <w:tcPr>
            <w:tcW w:w="5579" w:type="dxa"/>
            <w:vAlign w:val="center"/>
          </w:tcPr>
          <w:p w14:paraId="4B44BB06" w14:textId="77777777" w:rsidR="00192321" w:rsidRPr="003219C6" w:rsidRDefault="00BE5600">
            <w:pPr>
              <w:tabs>
                <w:tab w:val="left" w:pos="426"/>
              </w:tabs>
              <w:spacing w:after="120"/>
              <w:jc w:val="both"/>
              <w:rPr>
                <w:rFonts w:ascii="Archivo Light" w:hAnsi="Archivo Light" w:cs="Archivo Light"/>
                <w:b/>
                <w:color w:val="000000"/>
                <w:sz w:val="22"/>
                <w:szCs w:val="22"/>
              </w:rPr>
            </w:pPr>
            <w:r w:rsidRPr="003219C6">
              <w:rPr>
                <w:rFonts w:ascii="Archivo Light" w:hAnsi="Archivo Light" w:cs="Archivo Light"/>
                <w:b/>
                <w:color w:val="000000"/>
                <w:sz w:val="22"/>
                <w:szCs w:val="22"/>
              </w:rPr>
              <w:t xml:space="preserve">3. Kritinių ligų draudimas. </w:t>
            </w:r>
            <w:r w:rsidRPr="003219C6">
              <w:rPr>
                <w:rFonts w:ascii="Archivo Light" w:hAnsi="Archivo Light" w:cs="Archivo Light"/>
                <w:color w:val="000000"/>
                <w:sz w:val="22"/>
                <w:szCs w:val="22"/>
              </w:rPr>
              <w:t>Nustačius ligą išmokama 100 % draudimo sumos vienkartinė išmoka.</w:t>
            </w:r>
          </w:p>
          <w:p w14:paraId="26C7BD08" w14:textId="4B2357D1" w:rsidR="00192321" w:rsidRPr="003219C6" w:rsidRDefault="00BE5600">
            <w:pPr>
              <w:tabs>
                <w:tab w:val="left" w:pos="1134"/>
              </w:tabs>
              <w:spacing w:after="120"/>
              <w:jc w:val="both"/>
              <w:rPr>
                <w:rFonts w:ascii="Archivo Light" w:hAnsi="Archivo Light" w:cs="Archivo Light"/>
                <w:sz w:val="22"/>
                <w:szCs w:val="22"/>
              </w:rPr>
            </w:pPr>
            <w:r w:rsidRPr="003219C6">
              <w:rPr>
                <w:rFonts w:ascii="Archivo Light" w:eastAsia="Calibri" w:hAnsi="Archivo Light" w:cs="Archivo Light"/>
                <w:b/>
                <w:color w:val="000000"/>
                <w:sz w:val="22"/>
                <w:szCs w:val="22"/>
              </w:rPr>
              <w:t xml:space="preserve">Kritinė liga </w:t>
            </w:r>
            <w:r w:rsidRPr="003219C6">
              <w:rPr>
                <w:rFonts w:ascii="Archivo Light" w:eastAsia="Calibri" w:hAnsi="Archivo Light" w:cs="Archivo Light"/>
                <w:color w:val="000000"/>
                <w:sz w:val="22"/>
                <w:szCs w:val="22"/>
              </w:rPr>
              <w:t>pripažįstama</w:t>
            </w:r>
            <w:r w:rsidRPr="003219C6">
              <w:rPr>
                <w:rFonts w:ascii="Archivo Light" w:hAnsi="Archivo Light" w:cs="Archivo Light"/>
                <w:sz w:val="22"/>
                <w:szCs w:val="22"/>
              </w:rPr>
              <w:t xml:space="preserve"> draudžiamuoju įvykiu, kai liga</w:t>
            </w:r>
            <w:r w:rsidR="00EA1D4C" w:rsidRPr="003219C6">
              <w:rPr>
                <w:rFonts w:ascii="Archivo Light" w:hAnsi="Archivo Light" w:cs="Archivo Light"/>
                <w:sz w:val="22"/>
                <w:szCs w:val="22"/>
              </w:rPr>
              <w:t xml:space="preserve"> Apdraustajam</w:t>
            </w:r>
            <w:r w:rsidRPr="003219C6">
              <w:rPr>
                <w:rFonts w:ascii="Archivo Light" w:hAnsi="Archivo Light" w:cs="Archivo Light"/>
                <w:sz w:val="22"/>
                <w:szCs w:val="22"/>
              </w:rPr>
              <w:t xml:space="preserve"> diagnozuota</w:t>
            </w:r>
            <w:r w:rsidR="0018708A" w:rsidRPr="003219C6">
              <w:rPr>
                <w:rFonts w:ascii="Archivo Light" w:hAnsi="Archivo Light" w:cs="Archivo Light"/>
                <w:sz w:val="22"/>
                <w:szCs w:val="22"/>
              </w:rPr>
              <w:t xml:space="preserve"> pirmą kartą gyvenime draudimo galiojimo laikotarpiu</w:t>
            </w:r>
            <w:r w:rsidRPr="003219C6">
              <w:rPr>
                <w:rFonts w:ascii="Archivo Light" w:hAnsi="Archivo Light" w:cs="Archivo Light"/>
                <w:sz w:val="22"/>
                <w:szCs w:val="22"/>
              </w:rPr>
              <w:t xml:space="preserve"> atitinkamos medicinos krypties gydytojo specialisto ar gydytojų konsiliumo</w:t>
            </w:r>
            <w:r w:rsidR="0007478A" w:rsidRPr="003219C6">
              <w:rPr>
                <w:rFonts w:ascii="Archivo Light" w:hAnsi="Archivo Light" w:cs="Archivo Light"/>
                <w:sz w:val="22"/>
                <w:szCs w:val="22"/>
              </w:rPr>
              <w:t>.</w:t>
            </w:r>
            <w:r w:rsidR="00D6686D" w:rsidRPr="003219C6">
              <w:rPr>
                <w:rFonts w:ascii="Archivo Light" w:hAnsi="Archivo Light" w:cs="Archivo Light"/>
                <w:sz w:val="22"/>
                <w:szCs w:val="22"/>
              </w:rPr>
              <w:t xml:space="preserve"> Laukimo ir išgyvenimo laikotarpis nėra taikomas.</w:t>
            </w:r>
          </w:p>
        </w:tc>
        <w:tc>
          <w:tcPr>
            <w:tcW w:w="2276" w:type="dxa"/>
            <w:vAlign w:val="center"/>
          </w:tcPr>
          <w:p w14:paraId="57ABAC4E" w14:textId="77777777" w:rsidR="00192321" w:rsidRPr="003219C6" w:rsidRDefault="00BE5600">
            <w:pPr>
              <w:jc w:val="center"/>
              <w:rPr>
                <w:rFonts w:ascii="Archivo Light" w:hAnsi="Archivo Light" w:cs="Archivo Light"/>
                <w:b/>
                <w:sz w:val="22"/>
                <w:szCs w:val="22"/>
              </w:rPr>
            </w:pPr>
            <w:r w:rsidRPr="003219C6">
              <w:rPr>
                <w:rFonts w:ascii="Archivo Light" w:hAnsi="Archivo Light" w:cs="Archivo Light"/>
                <w:b/>
                <w:sz w:val="22"/>
                <w:szCs w:val="22"/>
              </w:rPr>
              <w:t>3 000 EUR</w:t>
            </w:r>
          </w:p>
        </w:tc>
        <w:tc>
          <w:tcPr>
            <w:tcW w:w="2000" w:type="dxa"/>
            <w:vAlign w:val="center"/>
          </w:tcPr>
          <w:p w14:paraId="6FFE025A" w14:textId="77777777" w:rsidR="00192321" w:rsidRPr="003219C6" w:rsidRDefault="00BE5600">
            <w:pPr>
              <w:jc w:val="center"/>
              <w:rPr>
                <w:rFonts w:ascii="Archivo Light" w:hAnsi="Archivo Light" w:cs="Archivo Light"/>
                <w:b/>
                <w:sz w:val="22"/>
                <w:szCs w:val="22"/>
              </w:rPr>
            </w:pPr>
            <w:r w:rsidRPr="003219C6">
              <w:rPr>
                <w:rFonts w:ascii="Archivo Light" w:hAnsi="Archivo Light" w:cs="Archivo Light"/>
                <w:b/>
                <w:sz w:val="22"/>
                <w:szCs w:val="22"/>
              </w:rPr>
              <w:t>100 %</w:t>
            </w:r>
          </w:p>
        </w:tc>
      </w:tr>
      <w:tr w:rsidR="00192321" w:rsidRPr="003219C6" w14:paraId="11F3F47E" w14:textId="77777777">
        <w:trPr>
          <w:jc w:val="center"/>
        </w:trPr>
        <w:tc>
          <w:tcPr>
            <w:tcW w:w="5579" w:type="dxa"/>
            <w:vAlign w:val="center"/>
          </w:tcPr>
          <w:p w14:paraId="402811AF" w14:textId="64456F8E" w:rsidR="00192321" w:rsidRPr="003219C6" w:rsidRDefault="001F587F">
            <w:pPr>
              <w:tabs>
                <w:tab w:val="left" w:pos="567"/>
              </w:tabs>
              <w:jc w:val="both"/>
              <w:rPr>
                <w:rFonts w:ascii="Archivo Light" w:eastAsia="Calibri" w:hAnsi="Archivo Light" w:cs="Archivo Light"/>
                <w:color w:val="000000"/>
                <w:sz w:val="22"/>
                <w:szCs w:val="22"/>
              </w:rPr>
            </w:pPr>
            <w:r w:rsidRPr="003219C6">
              <w:rPr>
                <w:rFonts w:ascii="Archivo Light" w:eastAsia="Calibri" w:hAnsi="Archivo Light" w:cs="Archivo Light"/>
                <w:b/>
                <w:color w:val="000000"/>
                <w:sz w:val="22"/>
                <w:szCs w:val="22"/>
              </w:rPr>
              <w:t>4</w:t>
            </w:r>
            <w:r w:rsidR="00BE5600" w:rsidRPr="003219C6">
              <w:rPr>
                <w:rFonts w:ascii="Archivo Light" w:eastAsia="Calibri" w:hAnsi="Archivo Light" w:cs="Archivo Light"/>
                <w:b/>
                <w:color w:val="000000"/>
                <w:sz w:val="22"/>
                <w:szCs w:val="22"/>
              </w:rPr>
              <w:t xml:space="preserve">. </w:t>
            </w:r>
            <w:r w:rsidR="00BE5600" w:rsidRPr="003219C6">
              <w:rPr>
                <w:rFonts w:ascii="Archivo Light" w:eastAsia="Calibri" w:hAnsi="Archivo Light" w:cs="Archivo Light"/>
                <w:color w:val="000000"/>
                <w:sz w:val="22"/>
                <w:szCs w:val="22"/>
              </w:rPr>
              <w:t xml:space="preserve">Kitos sveikatos priežiūros, medicininės paslaugos – </w:t>
            </w:r>
            <w:r w:rsidR="00BE5600" w:rsidRPr="003219C6">
              <w:rPr>
                <w:rFonts w:ascii="Archivo Light" w:eastAsia="Calibri" w:hAnsi="Archivo Light" w:cs="Archivo Light"/>
                <w:b/>
                <w:color w:val="000000"/>
                <w:sz w:val="22"/>
                <w:szCs w:val="22"/>
              </w:rPr>
              <w:t>visų rizikų draudimas</w:t>
            </w:r>
            <w:r w:rsidR="00BE5600" w:rsidRPr="003219C6">
              <w:rPr>
                <w:rFonts w:ascii="Archivo Light" w:eastAsia="Calibri" w:hAnsi="Archivo Light" w:cs="Archivo Light"/>
                <w:color w:val="000000"/>
                <w:sz w:val="22"/>
                <w:szCs w:val="22"/>
              </w:rPr>
              <w:t xml:space="preserve"> (klasikinis gydomasis laisvas limitas, medicininės paslaugos, kurios neapmokestinamos kaip darbuotojo su darbo santykiais susijusios pajamos natūra ir deklaruojamos teisės aktų nustatyta tvarka). Paslaugos finansuojamos 100 % (šimtas procentų) kainos iki pasirinktos draudimo sumos per draudimo metus.</w:t>
            </w:r>
          </w:p>
          <w:p w14:paraId="5C3B3912" w14:textId="77777777" w:rsidR="00192321" w:rsidRPr="003219C6" w:rsidRDefault="00BE5600">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lastRenderedPageBreak/>
              <w:t>Į tai įeina:</w:t>
            </w:r>
          </w:p>
          <w:p w14:paraId="670940DA" w14:textId="5DDBAC73" w:rsidR="00192321" w:rsidRPr="003219C6" w:rsidRDefault="00AE0239">
            <w:pPr>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.1. Apmokamos sveikatos priežiūros paslaugos (iš privalomojo sveikatos draudimo fondo / teritorinių ligonių kasų nekompensuojamos paslaugos):</w:t>
            </w:r>
          </w:p>
          <w:p w14:paraId="6909D8D0" w14:textId="77777777" w:rsidR="00192321" w:rsidRPr="003219C6" w:rsidRDefault="00BE5600">
            <w:pPr>
              <w:tabs>
                <w:tab w:val="left" w:pos="851"/>
              </w:tabs>
              <w:ind w:firstLine="567"/>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w:t>
            </w:r>
            <w:r w:rsidRPr="003219C6">
              <w:rPr>
                <w:rFonts w:ascii="Archivo Light" w:eastAsia="Calibri" w:hAnsi="Archivo Light" w:cs="Archivo Light"/>
                <w:color w:val="000000"/>
                <w:sz w:val="22"/>
                <w:szCs w:val="22"/>
              </w:rPr>
              <w:tab/>
              <w:t>ambulatorinis gydymas ir diagnostika;</w:t>
            </w:r>
          </w:p>
          <w:p w14:paraId="39CF99CD" w14:textId="77777777" w:rsidR="00192321" w:rsidRPr="003219C6" w:rsidRDefault="00BE5600">
            <w:pPr>
              <w:tabs>
                <w:tab w:val="left" w:pos="851"/>
              </w:tabs>
              <w:ind w:firstLine="567"/>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w:t>
            </w:r>
            <w:r w:rsidRPr="003219C6">
              <w:rPr>
                <w:rFonts w:ascii="Archivo Light" w:eastAsia="Calibri" w:hAnsi="Archivo Light" w:cs="Archivo Light"/>
                <w:color w:val="000000"/>
                <w:sz w:val="22"/>
                <w:szCs w:val="22"/>
              </w:rPr>
              <w:tab/>
              <w:t>stacionarinis gydymas valstybinėse gydymo įstaigose bei privačiame sektoriuje;</w:t>
            </w:r>
          </w:p>
          <w:p w14:paraId="6C4C1913" w14:textId="77777777" w:rsidR="00192321" w:rsidRPr="003219C6" w:rsidRDefault="00BE5600">
            <w:pPr>
              <w:tabs>
                <w:tab w:val="left" w:pos="851"/>
              </w:tabs>
              <w:spacing w:after="120"/>
              <w:ind w:firstLine="567"/>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w:t>
            </w:r>
            <w:r w:rsidRPr="003219C6">
              <w:rPr>
                <w:rFonts w:ascii="Archivo Light" w:eastAsia="Calibri" w:hAnsi="Archivo Light" w:cs="Archivo Light"/>
                <w:color w:val="000000"/>
                <w:sz w:val="22"/>
                <w:szCs w:val="22"/>
              </w:rPr>
              <w:tab/>
              <w:t>reabilitacinis gydymas.</w:t>
            </w:r>
          </w:p>
          <w:p w14:paraId="3E6AD24F" w14:textId="23F5FA69" w:rsidR="00192321" w:rsidRPr="003219C6" w:rsidRDefault="00AE0239">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.2. Odontologinis gydymas (gydymas, burnos higiena, protezavimas, implantavimas, ortodontinis gydymas) ir kt.</w:t>
            </w:r>
          </w:p>
          <w:p w14:paraId="2312E376" w14:textId="0CE4D18D" w:rsidR="00192321" w:rsidRPr="003219C6" w:rsidRDefault="00AE0239">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.3. Ligų prevencija (profilaktiniai patikrinimai, skiepai).</w:t>
            </w:r>
          </w:p>
          <w:p w14:paraId="26ACF9A4" w14:textId="7B122859" w:rsidR="00192321" w:rsidRPr="003219C6" w:rsidRDefault="00AE0239">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.4. Receptiniai, nereceptiniai vaistai (receptai nereikalaujami), vitaminai, maisto papildai, kurie registruoti ES, tvarsliava, pleistrai, vienkartiniai švirkštai ir kt.</w:t>
            </w:r>
          </w:p>
          <w:p w14:paraId="54F1BEE6" w14:textId="3DF78F46" w:rsidR="00192321" w:rsidRPr="003219C6" w:rsidRDefault="00AE0239">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.5. Ortopedinės technikos priemonės: įtvarai, elastinės kojinės, lazdos</w:t>
            </w:r>
            <w:r w:rsidR="00DB0E11" w:rsidRPr="003219C6">
              <w:rPr>
                <w:rFonts w:ascii="Archivo Light" w:eastAsia="Calibri" w:hAnsi="Archivo Light" w:cs="Archivo Light"/>
                <w:color w:val="000000"/>
                <w:sz w:val="22"/>
                <w:szCs w:val="22"/>
              </w:rPr>
              <w:t>,</w:t>
            </w:r>
            <w:r w:rsidR="00BE5600" w:rsidRPr="003219C6">
              <w:rPr>
                <w:rFonts w:ascii="Archivo Light" w:eastAsia="Calibri" w:hAnsi="Archivo Light" w:cs="Archivo Light"/>
                <w:color w:val="000000"/>
                <w:sz w:val="22"/>
                <w:szCs w:val="22"/>
              </w:rPr>
              <w:t xml:space="preserve"> ramentai bei vaikštynės, pagalbinės priemonės apsitarnauti, jų įsigijimas / nuoma</w:t>
            </w:r>
            <w:r w:rsidR="00DB0E11" w:rsidRPr="003219C6">
              <w:rPr>
                <w:rFonts w:ascii="Archivo Light" w:eastAsia="Calibri" w:hAnsi="Archivo Light" w:cs="Archivo Light"/>
                <w:color w:val="000000"/>
                <w:sz w:val="22"/>
                <w:szCs w:val="22"/>
              </w:rPr>
              <w:t>, neįgaliojo vežimėliai.</w:t>
            </w:r>
          </w:p>
          <w:p w14:paraId="593571D8" w14:textId="76457646" w:rsidR="00192321" w:rsidRPr="003219C6" w:rsidRDefault="00AE0239">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.6. Medicinos pagalbos priemonės bei vienkartiniai instrumentai.</w:t>
            </w:r>
          </w:p>
          <w:p w14:paraId="7EAEBF93" w14:textId="2179A456" w:rsidR="00192321" w:rsidRPr="003219C6" w:rsidRDefault="00AE0239">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.7. Optikos priemonės (akinių stiklai, kontaktiniai lęšiai) esant regėjimo sutrikimams, taip pat akinių rėmeliai, gydomieji apsauginiai akiniai, kurie įsigyjami su sveikatos priežiūros specialisto paskyrimu (receptu). Rėmelių / lęšių skaičius neribojamas.</w:t>
            </w:r>
          </w:p>
          <w:p w14:paraId="10F8704D" w14:textId="3586A166" w:rsidR="00192321" w:rsidRPr="003219C6" w:rsidRDefault="00AE0239">
            <w:pPr>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4</w:t>
            </w:r>
            <w:r w:rsidR="00BE5600" w:rsidRPr="003219C6">
              <w:rPr>
                <w:rFonts w:ascii="Archivo Light" w:eastAsia="Calibri" w:hAnsi="Archivo Light" w:cs="Archivo Light"/>
                <w:color w:val="000000"/>
                <w:sz w:val="22"/>
                <w:szCs w:val="22"/>
              </w:rPr>
              <w:t>.</w:t>
            </w:r>
            <w:r w:rsidR="0007478A" w:rsidRPr="003219C6">
              <w:rPr>
                <w:rFonts w:ascii="Archivo Light" w:eastAsia="Calibri" w:hAnsi="Archivo Light" w:cs="Archivo Light"/>
                <w:color w:val="000000"/>
                <w:sz w:val="22"/>
                <w:szCs w:val="22"/>
              </w:rPr>
              <w:t>8</w:t>
            </w:r>
            <w:r w:rsidR="00BE5600" w:rsidRPr="003219C6">
              <w:rPr>
                <w:rFonts w:ascii="Archivo Light" w:eastAsia="Calibri" w:hAnsi="Archivo Light" w:cs="Archivo Light"/>
                <w:color w:val="000000"/>
                <w:sz w:val="22"/>
                <w:szCs w:val="22"/>
              </w:rPr>
              <w:t>. Sveikatos priežiūros paslaugos,</w:t>
            </w:r>
            <w:r w:rsidR="00DB0E11" w:rsidRPr="003219C6">
              <w:rPr>
                <w:rFonts w:ascii="Archivo Light" w:eastAsia="Calibri" w:hAnsi="Archivo Light" w:cs="Archivo Light"/>
                <w:color w:val="000000"/>
                <w:sz w:val="22"/>
                <w:szCs w:val="22"/>
              </w:rPr>
              <w:t xml:space="preserve"> skirtos reabilitacijai,</w:t>
            </w:r>
            <w:r w:rsidR="00BE5600" w:rsidRPr="003219C6">
              <w:rPr>
                <w:rFonts w:ascii="Archivo Light" w:eastAsia="Calibri" w:hAnsi="Archivo Light" w:cs="Archivo Light"/>
                <w:color w:val="000000"/>
                <w:sz w:val="22"/>
                <w:szCs w:val="22"/>
              </w:rPr>
              <w:t xml:space="preserve"> įskaitant fizioterapines bei </w:t>
            </w:r>
            <w:proofErr w:type="spellStart"/>
            <w:r w:rsidR="00BE5600" w:rsidRPr="003219C6">
              <w:rPr>
                <w:rFonts w:ascii="Archivo Light" w:eastAsia="Calibri" w:hAnsi="Archivo Light" w:cs="Archivo Light"/>
                <w:color w:val="000000"/>
                <w:sz w:val="22"/>
                <w:szCs w:val="22"/>
              </w:rPr>
              <w:t>ergoterapijos</w:t>
            </w:r>
            <w:proofErr w:type="spellEnd"/>
            <w:r w:rsidR="00BE5600" w:rsidRPr="003219C6">
              <w:rPr>
                <w:rFonts w:ascii="Archivo Light" w:eastAsia="Calibri" w:hAnsi="Archivo Light" w:cs="Archivo Light"/>
                <w:color w:val="000000"/>
                <w:sz w:val="22"/>
                <w:szCs w:val="22"/>
              </w:rPr>
              <w:t xml:space="preserve"> procedūras, kineziterapijos užsėmimus, </w:t>
            </w:r>
            <w:proofErr w:type="spellStart"/>
            <w:r w:rsidR="00BE5600" w:rsidRPr="003219C6">
              <w:rPr>
                <w:rFonts w:ascii="Archivo Light" w:eastAsia="Calibri" w:hAnsi="Archivo Light" w:cs="Archivo Light"/>
                <w:color w:val="000000"/>
                <w:sz w:val="22"/>
                <w:szCs w:val="22"/>
              </w:rPr>
              <w:t>haloterapiją</w:t>
            </w:r>
            <w:proofErr w:type="spellEnd"/>
            <w:r w:rsidR="00BE5600" w:rsidRPr="003219C6">
              <w:rPr>
                <w:rFonts w:ascii="Archivo Light" w:eastAsia="Calibri" w:hAnsi="Archivo Light" w:cs="Archivo Light"/>
                <w:color w:val="000000"/>
                <w:sz w:val="22"/>
                <w:szCs w:val="22"/>
              </w:rPr>
              <w:t>, vandens ir purvo procedūras, gydomuosius masažus ir pan.</w:t>
            </w:r>
          </w:p>
          <w:p w14:paraId="25F9043A" w14:textId="77777777" w:rsidR="00192321" w:rsidRPr="003219C6" w:rsidRDefault="00192321">
            <w:pPr>
              <w:spacing w:after="120"/>
              <w:jc w:val="both"/>
              <w:rPr>
                <w:rFonts w:ascii="Archivo Light" w:hAnsi="Archivo Light" w:cs="Archivo Light"/>
                <w:sz w:val="22"/>
                <w:szCs w:val="22"/>
              </w:rPr>
            </w:pPr>
          </w:p>
        </w:tc>
        <w:tc>
          <w:tcPr>
            <w:tcW w:w="2276" w:type="dxa"/>
            <w:vAlign w:val="center"/>
          </w:tcPr>
          <w:p w14:paraId="5D23FF22" w14:textId="1C0524C8" w:rsidR="00301E82" w:rsidRPr="003219C6" w:rsidRDefault="00301E82" w:rsidP="00FB765E">
            <w:pPr>
              <w:jc w:val="center"/>
              <w:rPr>
                <w:rFonts w:ascii="Archivo Light" w:eastAsia="Aptos" w:hAnsi="Archivo Light" w:cs="Archivo Light"/>
                <w:sz w:val="22"/>
                <w:szCs w:val="22"/>
                <w:lang w:eastAsia="en-US"/>
                <w14:ligatures w14:val="standardContextual"/>
              </w:rPr>
            </w:pPr>
            <w:r w:rsidRPr="003219C6">
              <w:rPr>
                <w:rFonts w:ascii="Archivo Light" w:hAnsi="Archivo Light" w:cs="Archivo Light"/>
                <w:b/>
                <w:sz w:val="22"/>
                <w:szCs w:val="22"/>
              </w:rPr>
              <w:lastRenderedPageBreak/>
              <w:t>1</w:t>
            </w:r>
            <w:r w:rsidR="00C446D8" w:rsidRPr="003219C6">
              <w:rPr>
                <w:rFonts w:ascii="Archivo Light" w:hAnsi="Archivo Light" w:cs="Archivo Light"/>
                <w:b/>
                <w:sz w:val="22"/>
                <w:szCs w:val="22"/>
              </w:rPr>
              <w:t>3</w:t>
            </w:r>
            <w:r w:rsidRPr="003219C6">
              <w:rPr>
                <w:rFonts w:ascii="Archivo Light" w:hAnsi="Archivo Light" w:cs="Archivo Light"/>
                <w:b/>
                <w:sz w:val="22"/>
                <w:szCs w:val="22"/>
              </w:rPr>
              <w:t>0</w:t>
            </w:r>
            <w:r w:rsidR="00FB765E" w:rsidRPr="003219C6">
              <w:rPr>
                <w:rFonts w:ascii="Archivo Light" w:hAnsi="Archivo Light" w:cs="Archivo Light"/>
                <w:b/>
                <w:sz w:val="22"/>
                <w:szCs w:val="22"/>
              </w:rPr>
              <w:t>*</w:t>
            </w:r>
            <w:r w:rsidR="00FE7C39" w:rsidRPr="003219C6">
              <w:rPr>
                <w:rFonts w:ascii="Archivo Light" w:hAnsi="Archivo Light" w:cs="Archivo Light"/>
                <w:b/>
                <w:sz w:val="22"/>
                <w:szCs w:val="22"/>
              </w:rPr>
              <w:t xml:space="preserve"> Eur</w:t>
            </w:r>
          </w:p>
        </w:tc>
        <w:tc>
          <w:tcPr>
            <w:tcW w:w="2000" w:type="dxa"/>
            <w:vAlign w:val="center"/>
          </w:tcPr>
          <w:p w14:paraId="48FFA1EE" w14:textId="77777777" w:rsidR="00192321" w:rsidRPr="003219C6" w:rsidRDefault="00BE5600">
            <w:pPr>
              <w:jc w:val="center"/>
              <w:rPr>
                <w:rFonts w:ascii="Archivo Light" w:hAnsi="Archivo Light" w:cs="Archivo Light"/>
                <w:b/>
                <w:sz w:val="22"/>
                <w:szCs w:val="22"/>
              </w:rPr>
            </w:pPr>
            <w:r w:rsidRPr="003219C6">
              <w:rPr>
                <w:rFonts w:ascii="Archivo Light" w:hAnsi="Archivo Light" w:cs="Archivo Light"/>
                <w:b/>
                <w:sz w:val="22"/>
                <w:szCs w:val="22"/>
              </w:rPr>
              <w:t>100 %</w:t>
            </w:r>
          </w:p>
        </w:tc>
      </w:tr>
      <w:tr w:rsidR="00192321" w:rsidRPr="003219C6" w14:paraId="7FDA5E59" w14:textId="77777777">
        <w:trPr>
          <w:jc w:val="center"/>
        </w:trPr>
        <w:tc>
          <w:tcPr>
            <w:tcW w:w="5579" w:type="dxa"/>
            <w:vAlign w:val="center"/>
          </w:tcPr>
          <w:p w14:paraId="0FBF7D77" w14:textId="4310A924" w:rsidR="00192321" w:rsidRPr="003219C6" w:rsidRDefault="00BE5600">
            <w:pPr>
              <w:jc w:val="both"/>
              <w:rPr>
                <w:rFonts w:ascii="Archivo Light" w:hAnsi="Archivo Light" w:cs="Archivo Light"/>
                <w:b/>
                <w:sz w:val="22"/>
                <w:szCs w:val="22"/>
                <w:lang w:val="en-US"/>
              </w:rPr>
            </w:pPr>
            <w:r w:rsidRPr="003219C6">
              <w:rPr>
                <w:rFonts w:ascii="Archivo Light" w:hAnsi="Archivo Light" w:cs="Archivo Light"/>
                <w:b/>
                <w:sz w:val="22"/>
                <w:szCs w:val="22"/>
              </w:rPr>
              <w:t>Metinė draudimo įmoka už vieną Apdraustąjį</w:t>
            </w:r>
            <w:r w:rsidR="00C8748D" w:rsidRPr="003219C6">
              <w:rPr>
                <w:rFonts w:ascii="Archivo Light" w:hAnsi="Archivo Light" w:cs="Archivo Light"/>
                <w:b/>
                <w:sz w:val="22"/>
                <w:szCs w:val="22"/>
              </w:rPr>
              <w:t xml:space="preserve"> (įskaitant saugumo įnašą)</w:t>
            </w:r>
          </w:p>
        </w:tc>
        <w:tc>
          <w:tcPr>
            <w:tcW w:w="4276" w:type="dxa"/>
            <w:gridSpan w:val="2"/>
            <w:vAlign w:val="center"/>
          </w:tcPr>
          <w:p w14:paraId="403D044A" w14:textId="63C40E84" w:rsidR="00192321" w:rsidRPr="003219C6" w:rsidRDefault="00AE0239">
            <w:pPr>
              <w:jc w:val="center"/>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3</w:t>
            </w:r>
            <w:r w:rsidR="005F733E" w:rsidRPr="003219C6">
              <w:rPr>
                <w:rFonts w:ascii="Archivo Light" w:hAnsi="Archivo Light" w:cs="Archivo Light"/>
                <w:b/>
                <w:color w:val="000000" w:themeColor="text1"/>
                <w:sz w:val="22"/>
                <w:szCs w:val="22"/>
              </w:rPr>
              <w:t>50</w:t>
            </w:r>
            <w:r w:rsidR="00FF5B29" w:rsidRPr="003219C6">
              <w:rPr>
                <w:rFonts w:ascii="Archivo Light" w:hAnsi="Archivo Light" w:cs="Archivo Light"/>
                <w:b/>
                <w:color w:val="000000" w:themeColor="text1"/>
                <w:sz w:val="22"/>
                <w:szCs w:val="22"/>
              </w:rPr>
              <w:t xml:space="preserve"> </w:t>
            </w:r>
            <w:r w:rsidR="00BE5600" w:rsidRPr="003219C6">
              <w:rPr>
                <w:rFonts w:ascii="Archivo Light" w:hAnsi="Archivo Light" w:cs="Archivo Light"/>
                <w:b/>
                <w:color w:val="000000" w:themeColor="text1"/>
                <w:sz w:val="22"/>
                <w:szCs w:val="22"/>
              </w:rPr>
              <w:t>EUR</w:t>
            </w:r>
            <w:bookmarkStart w:id="3" w:name="_Hlk168643090"/>
            <w:bookmarkEnd w:id="3"/>
          </w:p>
        </w:tc>
      </w:tr>
      <w:tr w:rsidR="00DB0E11" w:rsidRPr="003219C6" w14:paraId="165CA2E4" w14:textId="77777777">
        <w:trPr>
          <w:jc w:val="center"/>
        </w:trPr>
        <w:tc>
          <w:tcPr>
            <w:tcW w:w="5579" w:type="dxa"/>
            <w:vAlign w:val="center"/>
          </w:tcPr>
          <w:p w14:paraId="56CE1B7C" w14:textId="7CE96B51" w:rsidR="00DB0E11" w:rsidRPr="003219C6" w:rsidRDefault="00AA6390">
            <w:pPr>
              <w:jc w:val="both"/>
              <w:rPr>
                <w:rFonts w:ascii="Archivo Light" w:hAnsi="Archivo Light" w:cs="Archivo Light"/>
                <w:b/>
                <w:sz w:val="22"/>
                <w:szCs w:val="22"/>
              </w:rPr>
            </w:pPr>
            <w:r w:rsidRPr="003219C6">
              <w:rPr>
                <w:rFonts w:ascii="Archivo Light" w:hAnsi="Archivo Light" w:cs="Archivo Light"/>
                <w:b/>
                <w:sz w:val="22"/>
                <w:szCs w:val="22"/>
              </w:rPr>
              <w:t>Draudimo</w:t>
            </w:r>
            <w:r w:rsidR="000A1D45" w:rsidRPr="003219C6">
              <w:rPr>
                <w:rFonts w:ascii="Archivo Light" w:hAnsi="Archivo Light" w:cs="Archivo Light"/>
                <w:b/>
                <w:sz w:val="22"/>
                <w:szCs w:val="22"/>
              </w:rPr>
              <w:t xml:space="preserve"> įmokos dalis</w:t>
            </w:r>
            <w:r w:rsidR="00B10A1B" w:rsidRPr="003219C6">
              <w:rPr>
                <w:rFonts w:ascii="Archivo Light" w:hAnsi="Archivo Light" w:cs="Archivo Light"/>
                <w:b/>
                <w:sz w:val="22"/>
                <w:szCs w:val="22"/>
              </w:rPr>
              <w:t>,</w:t>
            </w:r>
            <w:r w:rsidR="000A1D45" w:rsidRPr="003219C6">
              <w:rPr>
                <w:rFonts w:ascii="Archivo Light" w:hAnsi="Archivo Light" w:cs="Archivo Light"/>
                <w:b/>
                <w:sz w:val="22"/>
                <w:szCs w:val="22"/>
              </w:rPr>
              <w:t xml:space="preserve"> tenkanti Kritinių ligų draudimui</w:t>
            </w:r>
            <w:r w:rsidR="00D37379" w:rsidRPr="003219C6">
              <w:rPr>
                <w:rFonts w:ascii="Archivo Light" w:hAnsi="Archivo Light" w:cs="Archivo Light"/>
                <w:b/>
                <w:sz w:val="22"/>
                <w:szCs w:val="22"/>
              </w:rPr>
              <w:t>, kuriai netaikoma GPMĮ lengvata</w:t>
            </w:r>
            <w:r w:rsidR="000A1D45" w:rsidRPr="003219C6">
              <w:rPr>
                <w:rStyle w:val="FootnoteReference"/>
                <w:rFonts w:ascii="Archivo Light" w:hAnsi="Archivo Light" w:cs="Archivo Light"/>
                <w:b/>
                <w:sz w:val="22"/>
                <w:szCs w:val="22"/>
              </w:rPr>
              <w:footnoteReference w:id="1"/>
            </w:r>
          </w:p>
        </w:tc>
        <w:tc>
          <w:tcPr>
            <w:tcW w:w="4276" w:type="dxa"/>
            <w:gridSpan w:val="2"/>
            <w:vAlign w:val="center"/>
          </w:tcPr>
          <w:p w14:paraId="3C013BB7" w14:textId="27567AD7" w:rsidR="00DB0E11" w:rsidRPr="003219C6" w:rsidRDefault="00DB0E11">
            <w:pPr>
              <w:jc w:val="center"/>
              <w:rPr>
                <w:rFonts w:ascii="Archivo Light" w:hAnsi="Archivo Light" w:cs="Archivo Light"/>
                <w:b/>
                <w:color w:val="000000" w:themeColor="text1"/>
                <w:sz w:val="22"/>
                <w:szCs w:val="22"/>
              </w:rPr>
            </w:pPr>
            <w:r w:rsidRPr="003219C6">
              <w:rPr>
                <w:rFonts w:ascii="Archivo Light" w:hAnsi="Archivo Light" w:cs="Archivo Light"/>
                <w:b/>
                <w:color w:val="000000" w:themeColor="text1"/>
                <w:sz w:val="22"/>
                <w:szCs w:val="22"/>
              </w:rPr>
              <w:t>X</w:t>
            </w:r>
            <w:r w:rsidR="009656E4" w:rsidRPr="003219C6">
              <w:rPr>
                <w:rFonts w:ascii="Archivo Light" w:hAnsi="Archivo Light" w:cs="Archivo Light"/>
                <w:b/>
                <w:color w:val="000000" w:themeColor="text1"/>
                <w:sz w:val="22"/>
                <w:szCs w:val="22"/>
              </w:rPr>
              <w:t>**</w:t>
            </w:r>
            <w:r w:rsidRPr="003219C6">
              <w:rPr>
                <w:rFonts w:ascii="Archivo Light" w:hAnsi="Archivo Light" w:cs="Archivo Light"/>
                <w:b/>
                <w:color w:val="000000" w:themeColor="text1"/>
                <w:sz w:val="22"/>
                <w:szCs w:val="22"/>
              </w:rPr>
              <w:t xml:space="preserve"> EUR</w:t>
            </w:r>
          </w:p>
        </w:tc>
      </w:tr>
    </w:tbl>
    <w:p w14:paraId="757291E4" w14:textId="0138E425" w:rsidR="00E93140" w:rsidRPr="008E301F" w:rsidRDefault="00E93140" w:rsidP="00BA4593">
      <w:pPr>
        <w:suppressAutoHyphens w:val="0"/>
        <w:jc w:val="both"/>
        <w:rPr>
          <w:rFonts w:ascii="Aptos" w:eastAsia="Aptos" w:hAnsi="Aptos" w:cs="Aptos"/>
          <w:strike/>
          <w:sz w:val="22"/>
          <w:szCs w:val="22"/>
          <w:lang w:eastAsia="en-US"/>
          <w14:ligatures w14:val="standardContextual"/>
        </w:rPr>
      </w:pPr>
      <w:r w:rsidRPr="004F1BF3">
        <w:rPr>
          <w:rFonts w:ascii="Aptos" w:eastAsia="Aptos" w:hAnsi="Aptos" w:cs="Aptos"/>
          <w:b/>
          <w:bCs/>
          <w:sz w:val="22"/>
          <w:szCs w:val="22"/>
          <w:lang w:eastAsia="en-US"/>
          <w14:ligatures w14:val="standardContextual"/>
        </w:rPr>
        <w:t>*</w:t>
      </w:r>
      <w:r w:rsidRPr="004F1BF3">
        <w:rPr>
          <w:rFonts w:ascii="Aptos" w:eastAsia="Aptos" w:hAnsi="Aptos" w:cs="Aptos"/>
          <w:sz w:val="22"/>
          <w:szCs w:val="22"/>
          <w:lang w:eastAsia="en-US"/>
          <w14:ligatures w14:val="standardContextual"/>
        </w:rPr>
        <w:t xml:space="preserve"> </w:t>
      </w:r>
      <w:r w:rsidRPr="004F1BF3">
        <w:rPr>
          <w:rFonts w:ascii="Aptos" w:eastAsia="Aptos" w:hAnsi="Aptos" w:cs="Aptos"/>
          <w:sz w:val="20"/>
          <w:lang w:eastAsia="en-US"/>
          <w14:ligatures w14:val="standardContextual"/>
        </w:rPr>
        <w:t xml:space="preserve">siūloma draudimo suma, kurią Draudikas turės nurodyti pasiūlyme, negali būti mažesnė nei šios lentelės 4 punkte nurodyta minimali draudimo suma. </w:t>
      </w:r>
    </w:p>
    <w:p w14:paraId="5D54A370" w14:textId="4EFA4E6A" w:rsidR="00FB765E" w:rsidRPr="008E301F" w:rsidRDefault="009656E4" w:rsidP="00BA4593">
      <w:pPr>
        <w:suppressAutoHyphens w:val="0"/>
        <w:jc w:val="both"/>
        <w:rPr>
          <w:rFonts w:ascii="Archivo Light" w:eastAsia="Aptos" w:hAnsi="Archivo Light" w:cs="Archivo Light"/>
          <w:sz w:val="20"/>
          <w:lang w:eastAsia="en-US"/>
          <w14:ligatures w14:val="standardContextual"/>
        </w:rPr>
      </w:pPr>
      <w:r w:rsidRPr="008E301F">
        <w:rPr>
          <w:rFonts w:ascii="Archivo Light" w:eastAsia="Aptos" w:hAnsi="Archivo Light" w:cs="Archivo Light"/>
          <w:b/>
          <w:bCs/>
          <w:sz w:val="20"/>
          <w:lang w:eastAsia="en-US"/>
          <w14:ligatures w14:val="standardContextual"/>
        </w:rPr>
        <w:t>**</w:t>
      </w:r>
      <w:r w:rsidR="00936D42" w:rsidRPr="008E301F">
        <w:rPr>
          <w:rFonts w:ascii="Archivo Light" w:eastAsia="Aptos" w:hAnsi="Archivo Light" w:cs="Archivo Light"/>
          <w:sz w:val="20"/>
          <w:lang w:eastAsia="en-US"/>
          <w14:ligatures w14:val="standardContextual"/>
        </w:rPr>
        <w:t xml:space="preserve"> siūloma </w:t>
      </w:r>
      <w:r w:rsidR="00086DB5" w:rsidRPr="008E301F">
        <w:rPr>
          <w:rFonts w:ascii="Archivo Light" w:eastAsia="Aptos" w:hAnsi="Archivo Light" w:cs="Archivo Light"/>
          <w:sz w:val="20"/>
          <w:lang w:eastAsia="en-US"/>
          <w14:ligatures w14:val="standardContextual"/>
        </w:rPr>
        <w:t>įmokos dalis, t</w:t>
      </w:r>
      <w:r w:rsidR="007B1B9E" w:rsidRPr="008E301F">
        <w:rPr>
          <w:rFonts w:ascii="Archivo Light" w:eastAsia="Aptos" w:hAnsi="Archivo Light" w:cs="Archivo Light"/>
          <w:sz w:val="20"/>
          <w:lang w:eastAsia="en-US"/>
          <w14:ligatures w14:val="standardContextual"/>
        </w:rPr>
        <w:t>enkanti Kritinių ligų draudimui</w:t>
      </w:r>
      <w:r w:rsidR="002F3FAE" w:rsidRPr="008E301F">
        <w:rPr>
          <w:rFonts w:ascii="Archivo Light" w:eastAsia="Aptos" w:hAnsi="Archivo Light" w:cs="Archivo Light"/>
          <w:sz w:val="20"/>
          <w:lang w:eastAsia="en-US"/>
          <w14:ligatures w14:val="standardContextual"/>
        </w:rPr>
        <w:t xml:space="preserve">, kurią Draudikas </w:t>
      </w:r>
      <w:r w:rsidR="005C0CAD" w:rsidRPr="008E301F">
        <w:rPr>
          <w:rFonts w:ascii="Archivo Light" w:eastAsia="Aptos" w:hAnsi="Archivo Light" w:cs="Archivo Light"/>
          <w:sz w:val="20"/>
          <w:lang w:eastAsia="en-US"/>
          <w14:ligatures w14:val="standardContextual"/>
        </w:rPr>
        <w:t xml:space="preserve">turės </w:t>
      </w:r>
      <w:r w:rsidR="00E712C4" w:rsidRPr="008E301F">
        <w:rPr>
          <w:rFonts w:ascii="Archivo Light" w:eastAsia="Aptos" w:hAnsi="Archivo Light" w:cs="Archivo Light"/>
          <w:sz w:val="20"/>
          <w:lang w:eastAsia="en-US"/>
          <w14:ligatures w14:val="standardContextual"/>
        </w:rPr>
        <w:t>nurodyti pasiūlyme</w:t>
      </w:r>
      <w:r w:rsidRPr="008E301F">
        <w:rPr>
          <w:rFonts w:ascii="Archivo Light" w:eastAsia="Aptos" w:hAnsi="Archivo Light" w:cs="Archivo Light"/>
          <w:sz w:val="20"/>
          <w:lang w:eastAsia="en-US"/>
          <w14:ligatures w14:val="standardContextual"/>
        </w:rPr>
        <w:t>.</w:t>
      </w:r>
    </w:p>
    <w:p w14:paraId="6140D94A" w14:textId="5FC83D06" w:rsidR="001A5080" w:rsidRPr="003219C6" w:rsidRDefault="007857DE" w:rsidP="00BA4593">
      <w:pPr>
        <w:suppressAutoHyphens w:val="0"/>
        <w:jc w:val="both"/>
        <w:rPr>
          <w:rFonts w:ascii="Archivo Light" w:eastAsia="Aptos" w:hAnsi="Archivo Light" w:cs="Archivo Light"/>
          <w:sz w:val="20"/>
          <w:lang w:eastAsia="en-US"/>
          <w14:ligatures w14:val="standardContextual"/>
        </w:rPr>
      </w:pPr>
      <w:r w:rsidRPr="008E301F">
        <w:rPr>
          <w:rFonts w:ascii="Archivo Light" w:eastAsia="Aptos" w:hAnsi="Archivo Light" w:cs="Archivo Light"/>
          <w:sz w:val="20"/>
          <w:lang w:eastAsia="en-US"/>
          <w14:ligatures w14:val="standardContextual"/>
        </w:rPr>
        <w:t xml:space="preserve"> </w:t>
      </w:r>
      <w:r w:rsidR="00790403" w:rsidRPr="008E301F">
        <w:rPr>
          <w:rFonts w:ascii="Archivo Light" w:eastAsia="Aptos" w:hAnsi="Archivo Light" w:cs="Archivo Light"/>
          <w:sz w:val="20"/>
          <w:lang w:eastAsia="en-US"/>
          <w14:ligatures w14:val="standardContextual"/>
        </w:rPr>
        <w:t>Siek</w:t>
      </w:r>
      <w:r w:rsidR="001C4F95" w:rsidRPr="008E301F">
        <w:rPr>
          <w:rFonts w:ascii="Archivo Light" w:eastAsia="Aptos" w:hAnsi="Archivo Light" w:cs="Archivo Light"/>
          <w:sz w:val="20"/>
          <w:lang w:eastAsia="en-US"/>
          <w14:ligatures w14:val="standardContextual"/>
        </w:rPr>
        <w:t>damas</w:t>
      </w:r>
      <w:r w:rsidR="00790403" w:rsidRPr="008E301F">
        <w:rPr>
          <w:rFonts w:ascii="Archivo Light" w:eastAsia="Aptos" w:hAnsi="Archivo Light" w:cs="Archivo Light"/>
          <w:sz w:val="20"/>
          <w:lang w:eastAsia="en-US"/>
          <w14:ligatures w14:val="standardContextual"/>
        </w:rPr>
        <w:t xml:space="preserve"> pateikti ekonomiškai naudin</w:t>
      </w:r>
      <w:r w:rsidR="000A339D" w:rsidRPr="008E301F">
        <w:rPr>
          <w:rFonts w:ascii="Archivo Light" w:eastAsia="Aptos" w:hAnsi="Archivo Light" w:cs="Archivo Light"/>
          <w:sz w:val="20"/>
          <w:lang w:eastAsia="en-US"/>
          <w14:ligatures w14:val="standardContextual"/>
        </w:rPr>
        <w:t>g</w:t>
      </w:r>
      <w:r w:rsidR="00D13356" w:rsidRPr="008E301F">
        <w:rPr>
          <w:rFonts w:ascii="Archivo Light" w:eastAsia="Aptos" w:hAnsi="Archivo Light" w:cs="Archivo Light"/>
          <w:sz w:val="20"/>
          <w:lang w:eastAsia="en-US"/>
          <w14:ligatures w14:val="standardContextual"/>
        </w:rPr>
        <w:t xml:space="preserve">iausią pasiūlymą, </w:t>
      </w:r>
      <w:r w:rsidRPr="008E301F">
        <w:rPr>
          <w:rFonts w:ascii="Archivo Light" w:eastAsia="Aptos" w:hAnsi="Archivo Light" w:cs="Archivo Light"/>
          <w:sz w:val="20"/>
          <w:lang w:eastAsia="en-US"/>
          <w14:ligatures w14:val="standardContextual"/>
        </w:rPr>
        <w:t xml:space="preserve">Draudikas privalo susipažinti su ekonominio naudingumo vertinimo </w:t>
      </w:r>
      <w:r w:rsidR="00D13356" w:rsidRPr="008E301F">
        <w:rPr>
          <w:rFonts w:ascii="Archivo Light" w:eastAsia="Aptos" w:hAnsi="Archivo Light" w:cs="Archivo Light"/>
          <w:sz w:val="20"/>
          <w:lang w:eastAsia="en-US"/>
          <w14:ligatures w14:val="standardContextual"/>
        </w:rPr>
        <w:t>kriterijais</w:t>
      </w:r>
      <w:r w:rsidR="00AA3AFF" w:rsidRPr="008E301F">
        <w:rPr>
          <w:rFonts w:ascii="Archivo Light" w:eastAsia="Aptos" w:hAnsi="Archivo Light" w:cs="Archivo Light"/>
          <w:sz w:val="20"/>
          <w:lang w:eastAsia="en-US"/>
          <w14:ligatures w14:val="standardContextual"/>
        </w:rPr>
        <w:t xml:space="preserve"> ir sąlygomis</w:t>
      </w:r>
      <w:r w:rsidRPr="008E301F">
        <w:rPr>
          <w:rFonts w:ascii="Archivo Light" w:eastAsia="Aptos" w:hAnsi="Archivo Light" w:cs="Archivo Light"/>
          <w:sz w:val="20"/>
          <w:lang w:eastAsia="en-US"/>
          <w14:ligatures w14:val="standardContextual"/>
        </w:rPr>
        <w:t xml:space="preserve"> (žr. pirkimo sąlygų XI skyri</w:t>
      </w:r>
      <w:r w:rsidR="003061F6" w:rsidRPr="008E301F">
        <w:rPr>
          <w:rFonts w:ascii="Archivo Light" w:eastAsia="Aptos" w:hAnsi="Archivo Light" w:cs="Archivo Light"/>
          <w:sz w:val="20"/>
          <w:lang w:eastAsia="en-US"/>
          <w14:ligatures w14:val="standardContextual"/>
        </w:rPr>
        <w:t>ų</w:t>
      </w:r>
      <w:r w:rsidRPr="008E301F">
        <w:rPr>
          <w:rFonts w:ascii="Archivo Light" w:eastAsia="Aptos" w:hAnsi="Archivo Light" w:cs="Archivo Light"/>
          <w:sz w:val="20"/>
          <w:lang w:eastAsia="en-US"/>
          <w14:ligatures w14:val="standardContextual"/>
        </w:rPr>
        <w:t>)</w:t>
      </w:r>
      <w:r w:rsidR="00143B74" w:rsidRPr="008E301F">
        <w:rPr>
          <w:rFonts w:ascii="Archivo Light" w:eastAsia="Aptos" w:hAnsi="Archivo Light" w:cs="Archivo Light"/>
          <w:sz w:val="20"/>
          <w:lang w:eastAsia="en-US"/>
          <w14:ligatures w14:val="standardContextual"/>
        </w:rPr>
        <w:t>.</w:t>
      </w:r>
    </w:p>
    <w:p w14:paraId="1A500E80" w14:textId="1819C224" w:rsidR="00192321" w:rsidRPr="003219C6" w:rsidRDefault="00BE5600">
      <w:pPr>
        <w:pStyle w:val="ListParagraph"/>
        <w:numPr>
          <w:ilvl w:val="1"/>
          <w:numId w:val="3"/>
        </w:numPr>
        <w:tabs>
          <w:tab w:val="left" w:pos="709"/>
          <w:tab w:val="left" w:pos="1134"/>
        </w:tabs>
        <w:spacing w:before="120"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lastRenderedPageBreak/>
        <w:t xml:space="preserve">Jeigu Draudiko standartinės sveikatos draudimo sąlygos yra </w:t>
      </w:r>
      <w:r w:rsidR="00B10A1B" w:rsidRPr="003219C6">
        <w:rPr>
          <w:rFonts w:ascii="Archivo Light" w:hAnsi="Archivo Light" w:cs="Archivo Light"/>
          <w:sz w:val="22"/>
          <w:szCs w:val="22"/>
          <w:lang w:eastAsia="en-US"/>
        </w:rPr>
        <w:t xml:space="preserve">palankesnės Apdraustiesiems </w:t>
      </w:r>
      <w:r w:rsidRPr="003219C6">
        <w:rPr>
          <w:rFonts w:ascii="Archivo Light" w:hAnsi="Archivo Light" w:cs="Archivo Light"/>
          <w:sz w:val="22"/>
          <w:szCs w:val="22"/>
          <w:lang w:eastAsia="en-US"/>
        </w:rPr>
        <w:t xml:space="preserve">negu nurodytos šioje techninėje </w:t>
      </w:r>
      <w:r w:rsidR="00D07AB9" w:rsidRPr="003219C6">
        <w:rPr>
          <w:rFonts w:ascii="Archivo Light" w:hAnsi="Archivo Light" w:cs="Archivo Light"/>
          <w:sz w:val="22"/>
          <w:szCs w:val="22"/>
          <w:lang w:eastAsia="en-US"/>
        </w:rPr>
        <w:t>specifikacijoje</w:t>
      </w:r>
      <w:r w:rsidRPr="003219C6">
        <w:rPr>
          <w:rFonts w:ascii="Archivo Light" w:hAnsi="Archivo Light" w:cs="Archivo Light"/>
          <w:sz w:val="22"/>
          <w:szCs w:val="22"/>
          <w:lang w:eastAsia="en-US"/>
        </w:rPr>
        <w:t xml:space="preserve"> (pavyzdžiui, Draudikas įprastai netaiko draudimo sumos limito stacionariam gydymui ar ambulatorinėms paslaugoms</w:t>
      </w:r>
      <w:r w:rsidR="00105950" w:rsidRPr="003219C6">
        <w:rPr>
          <w:rFonts w:ascii="Archivo Light" w:hAnsi="Archivo Light" w:cs="Archivo Light"/>
          <w:sz w:val="22"/>
          <w:szCs w:val="22"/>
          <w:lang w:eastAsia="en-US"/>
        </w:rPr>
        <w:t xml:space="preserve"> ar apmoka daugiau paslaugų nei kad nurodoma </w:t>
      </w:r>
      <w:r w:rsidR="0088775A" w:rsidRPr="003219C6">
        <w:rPr>
          <w:rFonts w:ascii="Archivo Light" w:hAnsi="Archivo Light" w:cs="Archivo Light"/>
          <w:sz w:val="22"/>
          <w:szCs w:val="22"/>
          <w:lang w:eastAsia="en-US"/>
        </w:rPr>
        <w:t>t</w:t>
      </w:r>
      <w:r w:rsidR="00105950" w:rsidRPr="003219C6">
        <w:rPr>
          <w:rFonts w:ascii="Archivo Light" w:hAnsi="Archivo Light" w:cs="Archivo Light"/>
          <w:sz w:val="22"/>
          <w:szCs w:val="22"/>
          <w:lang w:eastAsia="en-US"/>
        </w:rPr>
        <w:t>echninėje specifikacijoje kaip draudžiamieji atvejai</w:t>
      </w:r>
      <w:r w:rsidR="00B10A1B" w:rsidRPr="003219C6">
        <w:rPr>
          <w:rFonts w:ascii="Archivo Light" w:hAnsi="Archivo Light" w:cs="Archivo Light"/>
          <w:sz w:val="22"/>
          <w:szCs w:val="22"/>
          <w:lang w:eastAsia="en-US"/>
        </w:rPr>
        <w:t xml:space="preserve"> ir pan.</w:t>
      </w:r>
      <w:r w:rsidR="00105950" w:rsidRPr="003219C6">
        <w:rPr>
          <w:rFonts w:ascii="Archivo Light" w:hAnsi="Archivo Light" w:cs="Archivo Light"/>
          <w:sz w:val="22"/>
          <w:szCs w:val="22"/>
          <w:lang w:eastAsia="en-US"/>
        </w:rPr>
        <w:t>)</w:t>
      </w:r>
      <w:r w:rsidRPr="003219C6">
        <w:rPr>
          <w:rFonts w:ascii="Archivo Light" w:hAnsi="Archivo Light" w:cs="Archivo Light"/>
          <w:sz w:val="22"/>
          <w:szCs w:val="22"/>
          <w:lang w:eastAsia="en-US"/>
        </w:rPr>
        <w:t xml:space="preserve">, taikomos Draudiko standartinės sveikatos draudimo sąlygos. </w:t>
      </w:r>
    </w:p>
    <w:p w14:paraId="0C48F9ED" w14:textId="2F39AE6E" w:rsidR="00192321" w:rsidRPr="003219C6" w:rsidRDefault="00BE5600">
      <w:pPr>
        <w:pStyle w:val="ListParagraph"/>
        <w:numPr>
          <w:ilvl w:val="1"/>
          <w:numId w:val="3"/>
        </w:numPr>
        <w:tabs>
          <w:tab w:val="left" w:pos="709"/>
          <w:tab w:val="left" w:pos="1134"/>
        </w:tabs>
        <w:spacing w:before="120" w:after="120"/>
        <w:ind w:left="0" w:firstLine="0"/>
        <w:jc w:val="both"/>
        <w:rPr>
          <w:rFonts w:ascii="Archivo Light" w:hAnsi="Archivo Light" w:cs="Archivo Light"/>
          <w:sz w:val="22"/>
          <w:szCs w:val="22"/>
          <w:lang w:eastAsia="en-US"/>
        </w:rPr>
      </w:pPr>
      <w:r w:rsidRPr="003219C6">
        <w:rPr>
          <w:rFonts w:ascii="Archivo Light" w:hAnsi="Archivo Light" w:cs="Archivo Light"/>
          <w:color w:val="000000" w:themeColor="text1"/>
          <w:sz w:val="22"/>
          <w:szCs w:val="22"/>
        </w:rPr>
        <w:t xml:space="preserve">Išskaita (franšizė) taikoma </w:t>
      </w:r>
      <w:r w:rsidR="00B10A1B" w:rsidRPr="003219C6">
        <w:rPr>
          <w:rFonts w:ascii="Archivo Light" w:hAnsi="Archivo Light" w:cs="Archivo Light"/>
          <w:color w:val="000000" w:themeColor="text1"/>
          <w:sz w:val="22"/>
          <w:szCs w:val="22"/>
        </w:rPr>
        <w:t xml:space="preserve">tik </w:t>
      </w:r>
      <w:r w:rsidR="00C159A8" w:rsidRPr="003219C6">
        <w:rPr>
          <w:rFonts w:ascii="Archivo Light" w:hAnsi="Archivo Light" w:cs="Archivo Light"/>
          <w:color w:val="000000" w:themeColor="text1"/>
          <w:sz w:val="22"/>
          <w:szCs w:val="22"/>
        </w:rPr>
        <w:t xml:space="preserve">stacionaro ir </w:t>
      </w:r>
      <w:r w:rsidRPr="003219C6">
        <w:rPr>
          <w:rFonts w:ascii="Archivo Light" w:hAnsi="Archivo Light" w:cs="Archivo Light"/>
          <w:color w:val="000000" w:themeColor="text1"/>
          <w:sz w:val="22"/>
          <w:szCs w:val="22"/>
        </w:rPr>
        <w:t>ambulatorinio gydymo paslaugoms</w:t>
      </w:r>
      <w:r w:rsidR="00B10A1B" w:rsidRPr="003219C6">
        <w:rPr>
          <w:rFonts w:ascii="Archivo Light" w:hAnsi="Archivo Light" w:cs="Archivo Light"/>
          <w:color w:val="000000" w:themeColor="text1"/>
          <w:sz w:val="22"/>
          <w:szCs w:val="22"/>
        </w:rPr>
        <w:t xml:space="preserve">. Iškaitos (franšizės) dydis yra </w:t>
      </w:r>
      <w:r w:rsidRPr="003219C6">
        <w:rPr>
          <w:rFonts w:ascii="Archivo Light" w:hAnsi="Archivo Light" w:cs="Archivo Light"/>
          <w:color w:val="000000" w:themeColor="text1"/>
          <w:sz w:val="22"/>
          <w:szCs w:val="22"/>
        </w:rPr>
        <w:t>20 % Apdraustojo patirtų išlaidų.</w:t>
      </w:r>
    </w:p>
    <w:p w14:paraId="19E50718" w14:textId="77777777" w:rsidR="00E33F34" w:rsidRPr="003219C6" w:rsidRDefault="00E33F34" w:rsidP="009174CE">
      <w:pPr>
        <w:pStyle w:val="ListParagraph"/>
        <w:tabs>
          <w:tab w:val="left" w:pos="709"/>
          <w:tab w:val="left" w:pos="1134"/>
        </w:tabs>
        <w:spacing w:before="120" w:after="120"/>
        <w:ind w:left="0"/>
        <w:jc w:val="both"/>
        <w:rPr>
          <w:rFonts w:ascii="Archivo Light" w:hAnsi="Archivo Light" w:cs="Archivo Light"/>
          <w:sz w:val="22"/>
          <w:szCs w:val="22"/>
          <w:lang w:eastAsia="en-US"/>
        </w:rPr>
      </w:pPr>
    </w:p>
    <w:p w14:paraId="66A8C021" w14:textId="77777777" w:rsidR="00192321" w:rsidRPr="003219C6" w:rsidRDefault="00BE5600">
      <w:pPr>
        <w:pStyle w:val="ListParagraph"/>
        <w:numPr>
          <w:ilvl w:val="0"/>
          <w:numId w:val="3"/>
        </w:numPr>
        <w:tabs>
          <w:tab w:val="left" w:pos="426"/>
        </w:tabs>
        <w:spacing w:before="240" w:after="240"/>
        <w:ind w:left="0" w:firstLine="0"/>
        <w:jc w:val="center"/>
        <w:rPr>
          <w:rFonts w:ascii="Archivo Light" w:hAnsi="Archivo Light" w:cs="Archivo Light"/>
          <w:b/>
          <w:sz w:val="22"/>
          <w:szCs w:val="22"/>
        </w:rPr>
      </w:pPr>
      <w:r w:rsidRPr="003219C6">
        <w:rPr>
          <w:rFonts w:ascii="Archivo Light" w:hAnsi="Archivo Light" w:cs="Archivo Light"/>
          <w:b/>
          <w:sz w:val="22"/>
          <w:szCs w:val="22"/>
        </w:rPr>
        <w:t>ADMINISTRAVIMAS</w:t>
      </w:r>
    </w:p>
    <w:p w14:paraId="0C29B5AB" w14:textId="77777777" w:rsidR="00E33F34" w:rsidRPr="003219C6" w:rsidRDefault="00E33F34" w:rsidP="009174CE">
      <w:pPr>
        <w:pStyle w:val="ListParagraph"/>
        <w:tabs>
          <w:tab w:val="left" w:pos="426"/>
        </w:tabs>
        <w:spacing w:before="240" w:after="240"/>
        <w:ind w:left="0"/>
        <w:rPr>
          <w:rFonts w:ascii="Archivo Light" w:hAnsi="Archivo Light" w:cs="Archivo Light"/>
          <w:b/>
          <w:sz w:val="22"/>
          <w:szCs w:val="22"/>
        </w:rPr>
      </w:pPr>
    </w:p>
    <w:p w14:paraId="72DF9351" w14:textId="45882DD8"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Draudikas </w:t>
      </w:r>
      <w:r w:rsidR="0040446B" w:rsidRPr="003219C6">
        <w:rPr>
          <w:rFonts w:ascii="Archivo Light" w:hAnsi="Archivo Light" w:cs="Archivo Light"/>
          <w:sz w:val="22"/>
          <w:szCs w:val="22"/>
          <w:lang w:eastAsia="en-US"/>
        </w:rPr>
        <w:t xml:space="preserve">ne vėliau kaip per </w:t>
      </w:r>
      <w:r w:rsidR="007F2267" w:rsidRPr="003219C6">
        <w:rPr>
          <w:rFonts w:ascii="Archivo Light" w:hAnsi="Archivo Light" w:cs="Archivo Light"/>
          <w:sz w:val="22"/>
          <w:szCs w:val="22"/>
          <w:lang w:eastAsia="en-US"/>
        </w:rPr>
        <w:t xml:space="preserve">7 (septynias) </w:t>
      </w:r>
      <w:r w:rsidR="00F33B64" w:rsidRPr="003219C6">
        <w:rPr>
          <w:rFonts w:ascii="Archivo Light" w:hAnsi="Archivo Light" w:cs="Archivo Light"/>
          <w:sz w:val="22"/>
          <w:szCs w:val="22"/>
          <w:lang w:eastAsia="en-US"/>
        </w:rPr>
        <w:t>kalendorines</w:t>
      </w:r>
      <w:r w:rsidR="007F2267" w:rsidRPr="003219C6">
        <w:rPr>
          <w:rFonts w:ascii="Archivo Light" w:hAnsi="Archivo Light" w:cs="Archivo Light"/>
          <w:sz w:val="22"/>
          <w:szCs w:val="22"/>
          <w:lang w:eastAsia="en-US"/>
        </w:rPr>
        <w:t xml:space="preserve"> dienas nuo Sutarties sudarymo </w:t>
      </w:r>
      <w:r w:rsidR="00D12304" w:rsidRPr="003219C6">
        <w:rPr>
          <w:rFonts w:ascii="Archivo Light" w:hAnsi="Archivo Light" w:cs="Archivo Light"/>
          <w:sz w:val="22"/>
          <w:szCs w:val="22"/>
          <w:lang w:eastAsia="en-US"/>
        </w:rPr>
        <w:t xml:space="preserve">turi pateikti </w:t>
      </w:r>
      <w:r w:rsidRPr="003219C6">
        <w:rPr>
          <w:rFonts w:ascii="Archivo Light" w:hAnsi="Archivo Light" w:cs="Archivo Light"/>
          <w:sz w:val="22"/>
          <w:szCs w:val="22"/>
          <w:lang w:eastAsia="en-US"/>
        </w:rPr>
        <w:t>sveikatos priežiūros įstaigų</w:t>
      </w:r>
      <w:r w:rsidR="00DD7364" w:rsidRPr="003219C6">
        <w:rPr>
          <w:rFonts w:ascii="Archivo Light" w:hAnsi="Archivo Light" w:cs="Archivo Light"/>
          <w:sz w:val="22"/>
          <w:szCs w:val="22"/>
          <w:lang w:eastAsia="en-US"/>
        </w:rPr>
        <w:t xml:space="preserve"> ir/ar vaistinių </w:t>
      </w:r>
      <w:r w:rsidR="008310DC" w:rsidRPr="003219C6">
        <w:rPr>
          <w:rFonts w:ascii="Archivo Light" w:hAnsi="Archivo Light" w:cs="Archivo Light"/>
          <w:sz w:val="22"/>
          <w:szCs w:val="22"/>
          <w:lang w:eastAsia="en-US"/>
        </w:rPr>
        <w:t>(partnerių)</w:t>
      </w:r>
      <w:r w:rsidRPr="003219C6">
        <w:rPr>
          <w:rFonts w:ascii="Archivo Light" w:hAnsi="Archivo Light" w:cs="Archivo Light"/>
          <w:sz w:val="22"/>
          <w:szCs w:val="22"/>
          <w:lang w:eastAsia="en-US"/>
        </w:rPr>
        <w:t xml:space="preserve"> sąrašą, su kuriomis yra sudaręs bendradarbiavimo sutartis</w:t>
      </w:r>
      <w:r w:rsidR="00E11E37" w:rsidRPr="003219C6">
        <w:rPr>
          <w:rFonts w:ascii="Archivo Light" w:hAnsi="Archivo Light" w:cs="Archivo Light"/>
          <w:sz w:val="22"/>
          <w:szCs w:val="22"/>
          <w:lang w:eastAsia="en-US"/>
        </w:rPr>
        <w:t xml:space="preserve"> ir </w:t>
      </w:r>
      <w:r w:rsidR="004B3E54" w:rsidRPr="003219C6">
        <w:rPr>
          <w:rFonts w:ascii="Archivo Light" w:hAnsi="Archivo Light" w:cs="Archivo Light"/>
          <w:sz w:val="22"/>
          <w:szCs w:val="22"/>
          <w:lang w:eastAsia="en-US"/>
        </w:rPr>
        <w:t xml:space="preserve">kuriose </w:t>
      </w:r>
      <w:r w:rsidR="00A3234F" w:rsidRPr="003219C6">
        <w:rPr>
          <w:rFonts w:ascii="Archivo Light" w:hAnsi="Archivo Light" w:cs="Archivo Light"/>
          <w:sz w:val="22"/>
          <w:szCs w:val="22"/>
          <w:lang w:eastAsia="en-US"/>
        </w:rPr>
        <w:t>Apdraustasis gali atsiskaityti turėdamas sveikatos draudimo kortelę</w:t>
      </w:r>
      <w:r w:rsidR="00043484" w:rsidRPr="003219C6">
        <w:rPr>
          <w:rFonts w:ascii="Archivo Light" w:hAnsi="Archivo Light" w:cs="Archivo Light"/>
          <w:sz w:val="22"/>
          <w:szCs w:val="22"/>
          <w:lang w:eastAsia="en-US"/>
        </w:rPr>
        <w:t>. Draudimo s</w:t>
      </w:r>
      <w:r w:rsidR="000937EC" w:rsidRPr="003219C6">
        <w:rPr>
          <w:rFonts w:ascii="Archivo Light" w:hAnsi="Archivo Light" w:cs="Archivo Light"/>
          <w:sz w:val="22"/>
          <w:szCs w:val="22"/>
          <w:lang w:eastAsia="en-US"/>
        </w:rPr>
        <w:t>utarčiai turi galioti pil</w:t>
      </w:r>
      <w:r w:rsidR="009A7DE4" w:rsidRPr="003219C6">
        <w:rPr>
          <w:rFonts w:ascii="Archivo Light" w:hAnsi="Archivo Light" w:cs="Archivo Light"/>
          <w:sz w:val="22"/>
          <w:szCs w:val="22"/>
          <w:lang w:eastAsia="en-US"/>
        </w:rPr>
        <w:t>nas Draudiko įstaigų -  partnerių sąrašas.</w:t>
      </w:r>
    </w:p>
    <w:p w14:paraId="2812D2EA" w14:textId="183303D8" w:rsidR="00DC02F1" w:rsidRPr="003219C6" w:rsidRDefault="00DC02F1" w:rsidP="007D4F62">
      <w:pPr>
        <w:pStyle w:val="ListParagraph"/>
        <w:numPr>
          <w:ilvl w:val="1"/>
          <w:numId w:val="3"/>
        </w:numPr>
        <w:tabs>
          <w:tab w:val="left" w:pos="567"/>
          <w:tab w:val="left" w:pos="709"/>
        </w:tabs>
        <w:spacing w:after="120"/>
        <w:ind w:left="0" w:firstLine="0"/>
        <w:jc w:val="both"/>
        <w:rPr>
          <w:rFonts w:ascii="Archivo Light" w:hAnsi="Archivo Light" w:cs="Archivo Light"/>
          <w:sz w:val="22"/>
          <w:szCs w:val="22"/>
          <w:lang w:eastAsia="en-US"/>
        </w:rPr>
      </w:pPr>
      <w:bookmarkStart w:id="4" w:name="_Hlk170206719"/>
      <w:r w:rsidRPr="003219C6">
        <w:rPr>
          <w:rFonts w:ascii="Archivo Light" w:hAnsi="Archivo Light" w:cs="Archivo Light"/>
          <w:sz w:val="22"/>
          <w:szCs w:val="22"/>
          <w:lang w:eastAsia="en-US"/>
        </w:rPr>
        <w:t xml:space="preserve">Draudikas savo sąskaita, ne vėliau kaip per 7 (septynias) kalendorines dienas nuo draudimo poliso išdavimo ar naujų Apdraustųjų įtraukimo į Apdraustųjų sąrašą dienos, kiekvienam Apdraustajam įsipareigoja išduoti sveikatos draudimo kortelę. Sveikatos draudimo kortelės turi būti pristatomos adresu </w:t>
      </w:r>
      <w:r w:rsidR="002A287C" w:rsidRPr="003219C6">
        <w:rPr>
          <w:rFonts w:ascii="Archivo Light" w:hAnsi="Archivo Light" w:cs="Archivo Light"/>
          <w:sz w:val="22"/>
          <w:szCs w:val="22"/>
          <w:lang w:eastAsia="en-US"/>
        </w:rPr>
        <w:t>J. Janonio g. 24-1</w:t>
      </w:r>
      <w:r w:rsidRPr="003219C6">
        <w:rPr>
          <w:rFonts w:ascii="Archivo Light" w:hAnsi="Archivo Light" w:cs="Archivo Light"/>
          <w:sz w:val="22"/>
          <w:szCs w:val="22"/>
          <w:lang w:eastAsia="en-US"/>
        </w:rPr>
        <w:t>, Klaipėda. Kortelės gali būti neišduodamos tokiu atveju, jeigu jos pakeistos lygiavertėmis elektroninėmis priemonėmis</w:t>
      </w:r>
      <w:r w:rsidR="00823EE2" w:rsidRPr="003219C6">
        <w:rPr>
          <w:rFonts w:ascii="Archivo Light" w:hAnsi="Archivo Light" w:cs="Archivo Light"/>
          <w:sz w:val="22"/>
          <w:szCs w:val="22"/>
          <w:lang w:eastAsia="en-US"/>
        </w:rPr>
        <w:t xml:space="preserve"> (kaip nurodyta šios techninės specifikacijos </w:t>
      </w:r>
      <w:r w:rsidR="00C55E79" w:rsidRPr="003219C6">
        <w:rPr>
          <w:rFonts w:ascii="Archivo Light" w:hAnsi="Archivo Light" w:cs="Archivo Light"/>
          <w:sz w:val="22"/>
          <w:szCs w:val="22"/>
          <w:lang w:eastAsia="en-US"/>
        </w:rPr>
        <w:t>5.4. punkte)</w:t>
      </w:r>
      <w:r w:rsidRPr="003219C6">
        <w:rPr>
          <w:rFonts w:ascii="Archivo Light" w:hAnsi="Archivo Light" w:cs="Archivo Light"/>
          <w:sz w:val="22"/>
          <w:szCs w:val="22"/>
          <w:lang w:eastAsia="en-US"/>
        </w:rPr>
        <w:t xml:space="preserve"> ir Apdraustieji atsisako plastikinių sveikatos draudimo kortelių arba lankantis pas Draudiko partnerius tokios priemonės nėra reikalingos. Tokiu atveju, teikiant Apdraustųjų sąrašą ar įtraukiant naują Apdraustąjį į sąrašą, prašyme bus nurodyta, kurie darbuotojai pageidauja gauti plastikines sveikatos draudimo korteles.</w:t>
      </w:r>
    </w:p>
    <w:p w14:paraId="062388C2" w14:textId="77777777"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Apdraustiesiems pametus ar sugadinus sveikatos draudimo kortelę (jeigu tokias sveikatos draudimo korteles Draudikas buvo išdavęs), Draudikas privalo išduoti naują sveikatos draudimo kortelę be papildomo mokesčio</w:t>
      </w:r>
      <w:bookmarkEnd w:id="4"/>
      <w:r w:rsidRPr="003219C6">
        <w:rPr>
          <w:rFonts w:ascii="Archivo Light" w:hAnsi="Archivo Light" w:cs="Archivo Light"/>
          <w:sz w:val="22"/>
          <w:szCs w:val="22"/>
          <w:lang w:eastAsia="en-US"/>
        </w:rPr>
        <w:t xml:space="preserve">. </w:t>
      </w:r>
    </w:p>
    <w:p w14:paraId="1C42378C" w14:textId="77777777"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b/>
          <w:bCs/>
          <w:sz w:val="22"/>
          <w:szCs w:val="22"/>
          <w:lang w:eastAsia="en-US"/>
        </w:rPr>
      </w:pPr>
      <w:r w:rsidRPr="003219C6">
        <w:rPr>
          <w:rFonts w:ascii="Archivo Light" w:hAnsi="Archivo Light" w:cs="Archivo Light"/>
          <w:b/>
          <w:bCs/>
          <w:sz w:val="22"/>
          <w:szCs w:val="22"/>
          <w:lang w:eastAsia="en-US"/>
        </w:rPr>
        <w:t>Draudikas vietoje fizinės sveikatos draudimo kortelės gali išduoti elektroninę sveikatos draudimo kortelę (pavyzdžiui, pasiekiamą naudojantis aplikacija mobiliajame telefone).</w:t>
      </w:r>
    </w:p>
    <w:p w14:paraId="3359AAC3" w14:textId="77777777"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Įvykus draudžiamajam įvykiui, Apdraustasis gali kreiptis tiek į sveikatos priežiūros įstaigą, su kuria Draudikas turi sudaręs bendradarbiavimo sutartį, tiek ir į bet kurią sveikatos priežiūros įstaigą, su kuria Draudikas nėra sudaręs bendradarbiavimo sutarties. </w:t>
      </w:r>
    </w:p>
    <w:p w14:paraId="11F8B776" w14:textId="77777777"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Jei, įvykus draudžiamajam įvykiui, Apdraustasis kreipiasi į sveikatos priežiūros įstaigą, su kuria Draudikas yra sudaręs bendradarbiavimo sutartį, tuomet Apdraustasis neprivalo pranešti Draudikui apie draudžiamąjį įvykį. Tokiu atveju apie draudžiamąjį įvykį Draudikui privalo pranešti (ir visus būtinus dokumentus / informaciją pateikti) minėta sveikatos priežiūros įstaiga. Už šiose įstaigose Apdraustajam suteiktas sveikatos priežiūros paslaugas Draudikas sumoka tiesiogiai tai sveikatos priežiūros įstaigai. </w:t>
      </w:r>
    </w:p>
    <w:p w14:paraId="0DA2DB53" w14:textId="16F46E5E"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Jei, įvykus draudžiamajam įvykiui, Apdraustasis kreipiasi į įstaigą, su kuria Draudikas nėra sudaręs bendradarbiavimo sutarties ir už suteiktas sveikatos priežiūros paslaugas Apdraustasis pats tiesiogiai sumoka minėtai įstaigai</w:t>
      </w:r>
      <w:r w:rsidR="00D10D14" w:rsidRPr="003219C6">
        <w:rPr>
          <w:rFonts w:ascii="Archivo Light" w:hAnsi="Archivo Light" w:cs="Archivo Light"/>
          <w:sz w:val="22"/>
          <w:szCs w:val="22"/>
          <w:lang w:eastAsia="en-US"/>
        </w:rPr>
        <w:t>, vaistin</w:t>
      </w:r>
      <w:r w:rsidR="00A34209" w:rsidRPr="003219C6">
        <w:rPr>
          <w:rFonts w:ascii="Archivo Light" w:hAnsi="Archivo Light" w:cs="Archivo Light"/>
          <w:sz w:val="22"/>
          <w:szCs w:val="22"/>
          <w:lang w:eastAsia="en-US"/>
        </w:rPr>
        <w:t>ėse, e-vaistinėse</w:t>
      </w:r>
      <w:r w:rsidRPr="003219C6">
        <w:rPr>
          <w:rFonts w:ascii="Archivo Light" w:hAnsi="Archivo Light" w:cs="Archivo Light"/>
          <w:sz w:val="22"/>
          <w:szCs w:val="22"/>
          <w:lang w:eastAsia="en-US"/>
        </w:rPr>
        <w:t>,</w:t>
      </w:r>
      <w:r w:rsidR="00A34209" w:rsidRPr="003219C6">
        <w:rPr>
          <w:rFonts w:ascii="Archivo Light" w:hAnsi="Archivo Light" w:cs="Archivo Light"/>
          <w:sz w:val="22"/>
          <w:szCs w:val="22"/>
          <w:lang w:eastAsia="en-US"/>
        </w:rPr>
        <w:t xml:space="preserve"> optikos kabinetuose, </w:t>
      </w:r>
      <w:r w:rsidR="00830F65" w:rsidRPr="003219C6">
        <w:rPr>
          <w:rFonts w:ascii="Archivo Light" w:hAnsi="Archivo Light" w:cs="Archivo Light"/>
          <w:sz w:val="22"/>
          <w:szCs w:val="22"/>
          <w:lang w:eastAsia="en-US"/>
        </w:rPr>
        <w:t>odontologijos klinikose,</w:t>
      </w:r>
      <w:r w:rsidRPr="003219C6">
        <w:rPr>
          <w:rFonts w:ascii="Archivo Light" w:hAnsi="Archivo Light" w:cs="Archivo Light"/>
          <w:sz w:val="22"/>
          <w:szCs w:val="22"/>
          <w:lang w:eastAsia="en-US"/>
        </w:rPr>
        <w:t xml:space="preserve"> draudimo išmokai nustatyti ir išmokėti Apdraustasis turi pateikti Draudikui</w:t>
      </w:r>
      <w:r w:rsidR="0070205F" w:rsidRPr="003219C6">
        <w:rPr>
          <w:rFonts w:ascii="Archivo Light" w:hAnsi="Archivo Light" w:cs="Archivo Light"/>
          <w:sz w:val="22"/>
          <w:szCs w:val="22"/>
          <w:lang w:eastAsia="en-US"/>
        </w:rPr>
        <w:t xml:space="preserve"> draudimo sutarties galiojimo metu</w:t>
      </w:r>
      <w:r w:rsidR="00FC6080" w:rsidRPr="003219C6">
        <w:rPr>
          <w:rFonts w:ascii="Archivo Light" w:hAnsi="Archivo Light" w:cs="Archivo Light"/>
          <w:sz w:val="22"/>
          <w:szCs w:val="22"/>
          <w:lang w:eastAsia="en-US"/>
        </w:rPr>
        <w:t xml:space="preserve"> per 30 (trisdešimt) dienų</w:t>
      </w:r>
      <w:r w:rsidR="005F518C" w:rsidRPr="003219C6">
        <w:rPr>
          <w:rFonts w:ascii="Archivo Light" w:hAnsi="Archivo Light" w:cs="Archivo Light"/>
          <w:sz w:val="22"/>
          <w:szCs w:val="22"/>
          <w:lang w:eastAsia="en-US"/>
        </w:rPr>
        <w:t xml:space="preserve">, atskirais nenumatytais atvejais – vėliausiai per 30 (trisdešimt) </w:t>
      </w:r>
      <w:r w:rsidR="00F10819" w:rsidRPr="003219C6">
        <w:rPr>
          <w:rFonts w:ascii="Archivo Light" w:hAnsi="Archivo Light" w:cs="Archivo Light"/>
          <w:sz w:val="22"/>
          <w:szCs w:val="22"/>
          <w:lang w:eastAsia="en-US"/>
        </w:rPr>
        <w:t>dienų po draudimo sutarties pasibaigimo (paslaugos turi būti gautos</w:t>
      </w:r>
      <w:r w:rsidR="007C66E8" w:rsidRPr="003219C6">
        <w:rPr>
          <w:rFonts w:ascii="Archivo Light" w:hAnsi="Archivo Light" w:cs="Archivo Light"/>
          <w:sz w:val="22"/>
          <w:szCs w:val="22"/>
          <w:lang w:eastAsia="en-US"/>
        </w:rPr>
        <w:t xml:space="preserve"> draudimo sutarties galiojimo metu)</w:t>
      </w:r>
      <w:r w:rsidRPr="003219C6">
        <w:rPr>
          <w:rFonts w:ascii="Archivo Light" w:hAnsi="Archivo Light" w:cs="Archivo Light"/>
          <w:sz w:val="22"/>
          <w:szCs w:val="22"/>
          <w:lang w:eastAsia="en-US"/>
        </w:rPr>
        <w:t xml:space="preserve"> šiuos dokumentus:</w:t>
      </w:r>
    </w:p>
    <w:p w14:paraId="3BC4AE22" w14:textId="77777777" w:rsidR="00192321" w:rsidRPr="003219C6" w:rsidRDefault="00BE5600">
      <w:pPr>
        <w:pStyle w:val="ListParagraph"/>
        <w:numPr>
          <w:ilvl w:val="2"/>
          <w:numId w:val="3"/>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finansinį dokumentą, liudijantį apie suteiktų paslaugų apmokėjimą: sąskaitą faktūrą su kasos kvitu arba kasos pajamų orderio kvitą, ar pinigų priėmimo kvitą, arba mokėjimo pavedimą, kuriuose turi būti gydymo įstaigos (vaistinės) rekvizitai, duomenys apie Apdraustąjį bei įvardintos suteiktos sveikatos priežiūros paslaugos ir jų kiekiai, parduoti vaistai, medicinos pagalbos priemonės;</w:t>
      </w:r>
    </w:p>
    <w:p w14:paraId="035923EC" w14:textId="36C74F94" w:rsidR="00192321" w:rsidRPr="003219C6" w:rsidRDefault="00BE5600">
      <w:pPr>
        <w:pStyle w:val="ListParagraph"/>
        <w:numPr>
          <w:ilvl w:val="2"/>
          <w:numId w:val="3"/>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išrašą iš medicinos dokumentų su gydytojo parašu ir antspaudu</w:t>
      </w:r>
      <w:r w:rsidR="00B10A1B" w:rsidRPr="003219C6">
        <w:rPr>
          <w:rFonts w:ascii="Archivo Light" w:hAnsi="Archivo Light" w:cs="Archivo Light"/>
          <w:sz w:val="22"/>
          <w:szCs w:val="22"/>
          <w:lang w:eastAsia="en-US"/>
        </w:rPr>
        <w:t xml:space="preserve"> (jeigu taikoma)</w:t>
      </w:r>
      <w:r w:rsidRPr="003219C6">
        <w:rPr>
          <w:rFonts w:ascii="Archivo Light" w:hAnsi="Archivo Light" w:cs="Archivo Light"/>
          <w:sz w:val="22"/>
          <w:szCs w:val="22"/>
          <w:lang w:eastAsia="en-US"/>
        </w:rPr>
        <w:t>, informuojantį apie susirgimo pobūdį, diagnozę, ligos eigą, paskirtus ir (ar) atliktus tyrimus bei gydymą, procedūras (gali būti ir dokumento kopija arba asmens sveikatos kortelės kopija). Šis punktas netaikomas sveikatos priežiūros paslaugoms, suteiktoms iš draudimo sumos limito</w:t>
      </w:r>
      <w:r w:rsidRPr="003219C6">
        <w:rPr>
          <w:rFonts w:ascii="Archivo Light" w:hAnsi="Archivo Light" w:cs="Archivo Light"/>
          <w:i/>
          <w:sz w:val="22"/>
          <w:szCs w:val="22"/>
          <w:lang w:eastAsia="en-US"/>
        </w:rPr>
        <w:t xml:space="preserve"> Kitos sveikatos priežiūros, medicininės paslaugos – visų rizikų draudimas</w:t>
      </w:r>
      <w:r w:rsidRPr="003219C6">
        <w:rPr>
          <w:rFonts w:ascii="Archivo Light" w:hAnsi="Archivo Light" w:cs="Archivo Light"/>
          <w:sz w:val="22"/>
          <w:szCs w:val="22"/>
          <w:lang w:eastAsia="en-US"/>
        </w:rPr>
        <w:t>;</w:t>
      </w:r>
    </w:p>
    <w:p w14:paraId="0DC3D8D9" w14:textId="77777777" w:rsidR="00192321" w:rsidRPr="003219C6" w:rsidRDefault="00BE5600">
      <w:pPr>
        <w:pStyle w:val="ListParagraph"/>
        <w:numPr>
          <w:ilvl w:val="2"/>
          <w:numId w:val="3"/>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užpildytą pasirašytą prašymą kompensuoti patirtas išlaidas (jeigu yra galimybė, Apdraustasis užpildo standartinę Draudiko formą, esančią Draudiko internetiniame puslapyje).</w:t>
      </w:r>
    </w:p>
    <w:p w14:paraId="2D62B495" w14:textId="77777777" w:rsidR="00192321" w:rsidRPr="003219C6" w:rsidRDefault="00BE5600">
      <w:pPr>
        <w:pStyle w:val="ListParagraph"/>
        <w:numPr>
          <w:ilvl w:val="1"/>
          <w:numId w:val="3"/>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color w:val="000000"/>
          <w:sz w:val="22"/>
          <w:szCs w:val="22"/>
        </w:rPr>
        <w:lastRenderedPageBreak/>
        <w:t xml:space="preserve">Draudikas ne vėliau kaip per 10 (dešimt) kalendorinių dienų nuo draudimo sutarties galiojimo pradžios parengia mokomąją medžiagą (atmintinę) Apdraustajam ir pateikia Draudėjui, prieš tai suderinęs su Draudėjo nurodytais kontaktiniais asmenimis elektroniniu būdu. </w:t>
      </w:r>
    </w:p>
    <w:p w14:paraId="3EB67100" w14:textId="77777777" w:rsidR="00192321" w:rsidRPr="003219C6" w:rsidRDefault="00BE5600">
      <w:pPr>
        <w:numPr>
          <w:ilvl w:val="1"/>
          <w:numId w:val="3"/>
        </w:numPr>
        <w:tabs>
          <w:tab w:val="left" w:pos="0"/>
          <w:tab w:val="left" w:pos="567"/>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Draudikas pateikia Draudėjui 2 pusmetines ataskaitas (pirma ataskaita pateikiama per </w:t>
      </w:r>
      <w:r w:rsidRPr="003219C6">
        <w:rPr>
          <w:rFonts w:ascii="Archivo Light" w:hAnsi="Archivo Light" w:cs="Archivo Light"/>
          <w:iCs/>
          <w:sz w:val="22"/>
          <w:szCs w:val="22"/>
        </w:rPr>
        <w:t xml:space="preserve">15 (penkiolika) dienų praėjus </w:t>
      </w:r>
      <w:r w:rsidRPr="003219C6">
        <w:rPr>
          <w:rFonts w:ascii="Archivo Light" w:hAnsi="Archivo Light" w:cs="Archivo Light"/>
          <w:iCs/>
          <w:color w:val="000000"/>
          <w:sz w:val="22"/>
          <w:szCs w:val="22"/>
        </w:rPr>
        <w:t>6 (šešių) mėnesių laikotarpiui</w:t>
      </w:r>
      <w:r w:rsidRPr="003219C6">
        <w:rPr>
          <w:rFonts w:ascii="Archivo Light" w:hAnsi="Archivo Light" w:cs="Archivo Light"/>
          <w:color w:val="000000" w:themeColor="text1"/>
          <w:sz w:val="22"/>
          <w:szCs w:val="22"/>
        </w:rPr>
        <w:t xml:space="preserve"> nuo sutarties pasirašymo dienos, antra ataskaita pateikiama per 15 (penkiolika) dienų pasibaigus 12 (dvylikos) mėn</w:t>
      </w:r>
      <w:r w:rsidRPr="003219C6">
        <w:rPr>
          <w:rFonts w:ascii="Archivo Light" w:hAnsi="Archivo Light" w:cs="Archivo Light"/>
          <w:sz w:val="22"/>
          <w:szCs w:val="22"/>
        </w:rPr>
        <w:t xml:space="preserve">esių </w:t>
      </w:r>
      <w:r w:rsidRPr="003219C6">
        <w:rPr>
          <w:rFonts w:ascii="Archivo Light" w:hAnsi="Archivo Light" w:cs="Archivo Light"/>
          <w:color w:val="000000" w:themeColor="text1"/>
          <w:sz w:val="22"/>
          <w:szCs w:val="22"/>
        </w:rPr>
        <w:t>laikotarpiui</w:t>
      </w:r>
      <w:r w:rsidRPr="003219C6">
        <w:rPr>
          <w:rFonts w:ascii="Archivo Light" w:hAnsi="Archivo Light" w:cs="Archivo Light"/>
          <w:sz w:val="22"/>
          <w:szCs w:val="22"/>
        </w:rPr>
        <w:t>) apie visų Apdraustųjų panaudotas sveikatos draudimo paslaugų sumas pagal atskirus techninėje specifikacijoje numatytus draudimo paslaugų limitus, nuo draudimo sutarties galiojimo pradžios pagal suderintą grafiką. Papildomos ataskaitos pateikiamos per 15 (penkiolika) dienų nuo Draudėjo užklausimo. Visos ataskaitos teikiamos pagal 4 priede nurodytą detalizaciją.</w:t>
      </w:r>
    </w:p>
    <w:p w14:paraId="7819E1AA" w14:textId="77777777" w:rsidR="00192321" w:rsidRPr="003219C6" w:rsidRDefault="00BE5600">
      <w:pPr>
        <w:numPr>
          <w:ilvl w:val="1"/>
          <w:numId w:val="3"/>
        </w:numPr>
        <w:tabs>
          <w:tab w:val="left" w:pos="0"/>
          <w:tab w:val="left" w:pos="567"/>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Draudikas įsipareigoja draudimo išmoką išmokėti ne vėliau kaip per 30 (trisdešimt) kalendorinių dienų nuo tos dienos, kai gaunama visa informacija, reikšminga nustatant draudžiamojo įvykio faktą, aplinkybes, pasekmes bei draudimo išmokos dydį. </w:t>
      </w:r>
    </w:p>
    <w:p w14:paraId="13F340B4" w14:textId="77777777"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color w:val="000000"/>
          <w:sz w:val="22"/>
          <w:szCs w:val="22"/>
        </w:rPr>
        <w:t>Draudimo išmokas už sveikatos priežiūros paslaugų teikėjų suteiktas sveikatos priežiūros paslaugas Draudikas apskaičiuoja ir išmoka pagal paslaugų teikėjų įkainius, nepriklausomai nuo to, ar Draudikas yra sudaręs bendradarbiavimo sutartis su sveikatos priežiūros paslaugų teikimo įmonėmis.</w:t>
      </w:r>
    </w:p>
    <w:p w14:paraId="7605FC4C" w14:textId="77777777" w:rsidR="00192321" w:rsidRPr="003219C6" w:rsidRDefault="00BE5600">
      <w:pPr>
        <w:pStyle w:val="ListParagraph"/>
        <w:numPr>
          <w:ilvl w:val="1"/>
          <w:numId w:val="3"/>
        </w:numPr>
        <w:tabs>
          <w:tab w:val="left" w:pos="567"/>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Naujai į sutartį įtrauktam Apdraustajam įmoka skaičiuojama taip: </w:t>
      </w:r>
    </w:p>
    <w:p w14:paraId="5EACF7AD" w14:textId="52E57326" w:rsidR="00192321" w:rsidRPr="003219C6" w:rsidRDefault="00976F96">
      <w:pPr>
        <w:pStyle w:val="ListParagraph"/>
        <w:tabs>
          <w:tab w:val="left" w:pos="567"/>
          <w:tab w:val="left" w:pos="709"/>
        </w:tabs>
        <w:spacing w:after="120"/>
        <w:ind w:left="0"/>
        <w:jc w:val="both"/>
        <w:rPr>
          <w:rFonts w:ascii="Archivo Light" w:hAnsi="Archivo Light" w:cs="Archivo Light"/>
          <w:sz w:val="22"/>
          <w:szCs w:val="22"/>
        </w:rPr>
      </w:pPr>
      <w:r w:rsidRPr="003219C6">
        <w:rPr>
          <w:rFonts w:ascii="Archivo Light" w:hAnsi="Archivo Light" w:cs="Archivo Light"/>
          <w:sz w:val="22"/>
          <w:szCs w:val="22"/>
        </w:rPr>
        <w:t>5</w:t>
      </w:r>
      <w:r w:rsidR="00BE5600" w:rsidRPr="003219C6">
        <w:rPr>
          <w:rFonts w:ascii="Archivo Light" w:hAnsi="Archivo Light" w:cs="Archivo Light"/>
          <w:sz w:val="22"/>
          <w:szCs w:val="22"/>
        </w:rPr>
        <w:t>.1</w:t>
      </w:r>
      <w:r w:rsidR="002025BA" w:rsidRPr="003219C6">
        <w:rPr>
          <w:rFonts w:ascii="Archivo Light" w:hAnsi="Archivo Light" w:cs="Archivo Light"/>
          <w:sz w:val="22"/>
          <w:szCs w:val="22"/>
        </w:rPr>
        <w:t>2</w:t>
      </w:r>
      <w:r w:rsidR="00BE5600" w:rsidRPr="003219C6">
        <w:rPr>
          <w:rFonts w:ascii="Archivo Light" w:hAnsi="Archivo Light" w:cs="Archivo Light"/>
          <w:sz w:val="22"/>
          <w:szCs w:val="22"/>
        </w:rPr>
        <w:t xml:space="preserve">.1. iki draudimo laikotarpio pabaigos likus mažiau nei vienam ketvirčiui (3 mėnesiams) skaičiuojama </w:t>
      </w:r>
      <w:r w:rsidR="00B65ACD" w:rsidRPr="003219C6">
        <w:rPr>
          <w:rFonts w:ascii="Archivo Light" w:hAnsi="Archivo Light" w:cs="Archivo Light"/>
          <w:sz w:val="22"/>
          <w:szCs w:val="22"/>
        </w:rPr>
        <w:t>25</w:t>
      </w:r>
      <w:r w:rsidR="00BE5600" w:rsidRPr="003219C6">
        <w:rPr>
          <w:rFonts w:ascii="Archivo Light" w:hAnsi="Archivo Light" w:cs="Archivo Light"/>
          <w:sz w:val="22"/>
          <w:szCs w:val="22"/>
        </w:rPr>
        <w:t xml:space="preserve"> % metinės įmokos;</w:t>
      </w:r>
    </w:p>
    <w:p w14:paraId="2CA6A2A8" w14:textId="477F53B1" w:rsidR="00192321" w:rsidRPr="003219C6" w:rsidRDefault="000B05FE">
      <w:pPr>
        <w:pStyle w:val="ListParagraph"/>
        <w:tabs>
          <w:tab w:val="left" w:pos="567"/>
          <w:tab w:val="left" w:pos="709"/>
        </w:tabs>
        <w:spacing w:after="120"/>
        <w:ind w:left="0"/>
        <w:jc w:val="both"/>
        <w:rPr>
          <w:rFonts w:ascii="Archivo Light" w:hAnsi="Archivo Light" w:cs="Archivo Light"/>
          <w:sz w:val="22"/>
          <w:szCs w:val="22"/>
        </w:rPr>
      </w:pPr>
      <w:r w:rsidRPr="003219C6">
        <w:rPr>
          <w:rFonts w:ascii="Archivo Light" w:hAnsi="Archivo Light" w:cs="Archivo Light"/>
          <w:sz w:val="22"/>
          <w:szCs w:val="22"/>
        </w:rPr>
        <w:t>5</w:t>
      </w:r>
      <w:r w:rsidR="00BE5600" w:rsidRPr="003219C6">
        <w:rPr>
          <w:rFonts w:ascii="Archivo Light" w:hAnsi="Archivo Light" w:cs="Archivo Light"/>
          <w:sz w:val="22"/>
          <w:szCs w:val="22"/>
        </w:rPr>
        <w:t>.1</w:t>
      </w:r>
      <w:r w:rsidR="002025BA" w:rsidRPr="003219C6">
        <w:rPr>
          <w:rFonts w:ascii="Archivo Light" w:hAnsi="Archivo Light" w:cs="Archivo Light"/>
          <w:sz w:val="22"/>
          <w:szCs w:val="22"/>
        </w:rPr>
        <w:t>2</w:t>
      </w:r>
      <w:r w:rsidR="00BE5600" w:rsidRPr="003219C6">
        <w:rPr>
          <w:rFonts w:ascii="Archivo Light" w:hAnsi="Archivo Light" w:cs="Archivo Light"/>
          <w:sz w:val="22"/>
          <w:szCs w:val="22"/>
        </w:rPr>
        <w:t xml:space="preserve">.2. dviem ketvirčiams (6 mėnesiams) – </w:t>
      </w:r>
      <w:r w:rsidR="00B65ACD" w:rsidRPr="003219C6">
        <w:rPr>
          <w:rFonts w:ascii="Archivo Light" w:hAnsi="Archivo Light" w:cs="Archivo Light"/>
          <w:sz w:val="22"/>
          <w:szCs w:val="22"/>
        </w:rPr>
        <w:t>50</w:t>
      </w:r>
      <w:r w:rsidR="00BE5600" w:rsidRPr="003219C6">
        <w:rPr>
          <w:rFonts w:ascii="Archivo Light" w:hAnsi="Archivo Light" w:cs="Archivo Light"/>
          <w:sz w:val="22"/>
          <w:szCs w:val="22"/>
        </w:rPr>
        <w:t xml:space="preserve"> % metinės įmokos;</w:t>
      </w:r>
    </w:p>
    <w:p w14:paraId="0FBAD5B6" w14:textId="7ABA93CD" w:rsidR="00192321" w:rsidRPr="003219C6" w:rsidRDefault="000B05FE">
      <w:pPr>
        <w:pStyle w:val="ListParagraph"/>
        <w:tabs>
          <w:tab w:val="left" w:pos="567"/>
          <w:tab w:val="left" w:pos="709"/>
        </w:tabs>
        <w:spacing w:after="120"/>
        <w:ind w:left="0"/>
        <w:jc w:val="both"/>
        <w:rPr>
          <w:rFonts w:ascii="Archivo Light" w:hAnsi="Archivo Light" w:cs="Archivo Light"/>
          <w:sz w:val="22"/>
          <w:szCs w:val="22"/>
        </w:rPr>
      </w:pPr>
      <w:r w:rsidRPr="003219C6">
        <w:rPr>
          <w:rFonts w:ascii="Archivo Light" w:hAnsi="Archivo Light" w:cs="Archivo Light"/>
          <w:sz w:val="22"/>
          <w:szCs w:val="22"/>
        </w:rPr>
        <w:t>5</w:t>
      </w:r>
      <w:r w:rsidR="00BE5600" w:rsidRPr="003219C6">
        <w:rPr>
          <w:rFonts w:ascii="Archivo Light" w:hAnsi="Archivo Light" w:cs="Archivo Light"/>
          <w:sz w:val="22"/>
          <w:szCs w:val="22"/>
        </w:rPr>
        <w:t>.1</w:t>
      </w:r>
      <w:r w:rsidR="002025BA" w:rsidRPr="003219C6">
        <w:rPr>
          <w:rFonts w:ascii="Archivo Light" w:hAnsi="Archivo Light" w:cs="Archivo Light"/>
          <w:sz w:val="22"/>
          <w:szCs w:val="22"/>
        </w:rPr>
        <w:t>2</w:t>
      </w:r>
      <w:r w:rsidR="00BE5600" w:rsidRPr="003219C6">
        <w:rPr>
          <w:rFonts w:ascii="Archivo Light" w:hAnsi="Archivo Light" w:cs="Archivo Light"/>
          <w:sz w:val="22"/>
          <w:szCs w:val="22"/>
        </w:rPr>
        <w:t xml:space="preserve">.3. trims ketvirčiams (9 mėnesiams) – </w:t>
      </w:r>
      <w:r w:rsidR="00B65ACD" w:rsidRPr="003219C6">
        <w:rPr>
          <w:rFonts w:ascii="Archivo Light" w:hAnsi="Archivo Light" w:cs="Archivo Light"/>
          <w:sz w:val="22"/>
          <w:szCs w:val="22"/>
        </w:rPr>
        <w:t>7</w:t>
      </w:r>
      <w:r w:rsidR="00BE5600" w:rsidRPr="003219C6">
        <w:rPr>
          <w:rFonts w:ascii="Archivo Light" w:hAnsi="Archivo Light" w:cs="Archivo Light"/>
          <w:sz w:val="22"/>
          <w:szCs w:val="22"/>
        </w:rPr>
        <w:t>5 % metinės įmokos;</w:t>
      </w:r>
    </w:p>
    <w:p w14:paraId="1788E2A7" w14:textId="62C50BE4" w:rsidR="00480095" w:rsidRPr="003219C6" w:rsidRDefault="000B05FE">
      <w:pPr>
        <w:pStyle w:val="ListParagraph"/>
        <w:tabs>
          <w:tab w:val="left" w:pos="567"/>
          <w:tab w:val="left" w:pos="709"/>
        </w:tabs>
        <w:spacing w:after="120"/>
        <w:ind w:left="0"/>
        <w:jc w:val="both"/>
        <w:rPr>
          <w:rFonts w:ascii="Archivo Light" w:hAnsi="Archivo Light" w:cs="Archivo Light"/>
          <w:sz w:val="22"/>
          <w:szCs w:val="22"/>
        </w:rPr>
      </w:pPr>
      <w:r w:rsidRPr="003219C6">
        <w:rPr>
          <w:rFonts w:ascii="Archivo Light" w:hAnsi="Archivo Light" w:cs="Archivo Light"/>
          <w:sz w:val="22"/>
          <w:szCs w:val="22"/>
        </w:rPr>
        <w:t>5</w:t>
      </w:r>
      <w:r w:rsidR="00BE5600" w:rsidRPr="003219C6">
        <w:rPr>
          <w:rFonts w:ascii="Archivo Light" w:hAnsi="Archivo Light" w:cs="Archivo Light"/>
          <w:sz w:val="22"/>
          <w:szCs w:val="22"/>
        </w:rPr>
        <w:t>.1</w:t>
      </w:r>
      <w:r w:rsidR="002025BA" w:rsidRPr="003219C6">
        <w:rPr>
          <w:rFonts w:ascii="Archivo Light" w:hAnsi="Archivo Light" w:cs="Archivo Light"/>
          <w:sz w:val="22"/>
          <w:szCs w:val="22"/>
        </w:rPr>
        <w:t>2</w:t>
      </w:r>
      <w:r w:rsidR="00BE5600" w:rsidRPr="003219C6">
        <w:rPr>
          <w:rFonts w:ascii="Archivo Light" w:hAnsi="Archivo Light" w:cs="Archivo Light"/>
          <w:sz w:val="22"/>
          <w:szCs w:val="22"/>
        </w:rPr>
        <w:t>.4. jei likę daugiau nei 9 mėnesiai – 100 % metinės įmokos.</w:t>
      </w:r>
    </w:p>
    <w:p w14:paraId="1DC9235D" w14:textId="3C6623BD" w:rsidR="00041A79" w:rsidRPr="003219C6" w:rsidRDefault="000B05FE">
      <w:pPr>
        <w:pStyle w:val="ListParagraph"/>
        <w:tabs>
          <w:tab w:val="left" w:pos="567"/>
          <w:tab w:val="left" w:pos="709"/>
        </w:tabs>
        <w:spacing w:after="120"/>
        <w:ind w:left="0"/>
        <w:jc w:val="both"/>
        <w:rPr>
          <w:rFonts w:ascii="Archivo Light" w:hAnsi="Archivo Light" w:cs="Archivo Light"/>
          <w:sz w:val="22"/>
          <w:szCs w:val="22"/>
        </w:rPr>
      </w:pPr>
      <w:r w:rsidRPr="003219C6">
        <w:rPr>
          <w:rFonts w:ascii="Archivo Light" w:hAnsi="Archivo Light" w:cs="Archivo Light"/>
          <w:sz w:val="22"/>
          <w:szCs w:val="22"/>
        </w:rPr>
        <w:t>5</w:t>
      </w:r>
      <w:r w:rsidR="00041A79" w:rsidRPr="003219C6">
        <w:rPr>
          <w:rFonts w:ascii="Archivo Light" w:hAnsi="Archivo Light" w:cs="Archivo Light"/>
          <w:sz w:val="22"/>
          <w:szCs w:val="22"/>
        </w:rPr>
        <w:t>.1</w:t>
      </w:r>
      <w:r w:rsidR="002025BA" w:rsidRPr="003219C6">
        <w:rPr>
          <w:rFonts w:ascii="Archivo Light" w:hAnsi="Archivo Light" w:cs="Archivo Light"/>
          <w:sz w:val="22"/>
          <w:szCs w:val="22"/>
        </w:rPr>
        <w:t>2</w:t>
      </w:r>
      <w:r w:rsidR="00041A79" w:rsidRPr="003219C6">
        <w:rPr>
          <w:rFonts w:ascii="Archivo Light" w:hAnsi="Archivo Light" w:cs="Archivo Light"/>
          <w:sz w:val="22"/>
          <w:szCs w:val="22"/>
        </w:rPr>
        <w:t>.</w:t>
      </w:r>
      <w:r w:rsidR="007A23DC" w:rsidRPr="003219C6">
        <w:rPr>
          <w:rFonts w:ascii="Archivo Light" w:hAnsi="Archivo Light" w:cs="Archivo Light"/>
          <w:sz w:val="22"/>
          <w:szCs w:val="22"/>
        </w:rPr>
        <w:t>5</w:t>
      </w:r>
      <w:r w:rsidR="00041A79" w:rsidRPr="003219C6">
        <w:rPr>
          <w:rFonts w:ascii="Archivo Light" w:hAnsi="Archivo Light" w:cs="Archivo Light"/>
          <w:sz w:val="22"/>
          <w:szCs w:val="22"/>
        </w:rPr>
        <w:t>. Ambulatorinio, Stacionarinio</w:t>
      </w:r>
      <w:r w:rsidR="00B65ACD" w:rsidRPr="003219C6">
        <w:rPr>
          <w:rFonts w:ascii="Archivo Light" w:hAnsi="Archivo Light" w:cs="Archivo Light"/>
          <w:sz w:val="22"/>
          <w:szCs w:val="22"/>
        </w:rPr>
        <w:t xml:space="preserve">, </w:t>
      </w:r>
      <w:r w:rsidR="00041A79" w:rsidRPr="003219C6">
        <w:rPr>
          <w:rFonts w:ascii="Archivo Light" w:hAnsi="Archivo Light" w:cs="Archivo Light"/>
          <w:sz w:val="22"/>
          <w:szCs w:val="22"/>
        </w:rPr>
        <w:t xml:space="preserve">Kritinių ligų draudimo </w:t>
      </w:r>
      <w:r w:rsidR="00B65ACD" w:rsidRPr="003219C6">
        <w:rPr>
          <w:rFonts w:ascii="Archivo Light" w:hAnsi="Archivo Light" w:cs="Archivo Light"/>
          <w:sz w:val="22"/>
          <w:szCs w:val="22"/>
        </w:rPr>
        <w:t xml:space="preserve">bei visų rizikų draudimo </w:t>
      </w:r>
      <w:r w:rsidR="00041A79" w:rsidRPr="003219C6">
        <w:rPr>
          <w:rFonts w:ascii="Archivo Light" w:hAnsi="Archivo Light" w:cs="Archivo Light"/>
          <w:sz w:val="22"/>
          <w:szCs w:val="22"/>
        </w:rPr>
        <w:t>sumos naujiems darbuotojams suteikiamos pilnos, nepaisant draudimo apsaugos galiojimo laikotarpio.</w:t>
      </w:r>
    </w:p>
    <w:p w14:paraId="21F42986" w14:textId="62DF2C3B" w:rsidR="007A23DC" w:rsidRPr="003219C6" w:rsidRDefault="000B05FE">
      <w:pPr>
        <w:pStyle w:val="ListParagraph"/>
        <w:tabs>
          <w:tab w:val="left" w:pos="567"/>
          <w:tab w:val="left" w:pos="709"/>
        </w:tabs>
        <w:spacing w:after="120"/>
        <w:ind w:left="0"/>
        <w:jc w:val="both"/>
        <w:rPr>
          <w:rFonts w:ascii="Archivo Light" w:hAnsi="Archivo Light" w:cs="Archivo Light"/>
          <w:sz w:val="22"/>
          <w:szCs w:val="22"/>
        </w:rPr>
      </w:pPr>
      <w:r w:rsidRPr="003219C6">
        <w:rPr>
          <w:rFonts w:ascii="Archivo Light" w:hAnsi="Archivo Light" w:cs="Archivo Light"/>
          <w:sz w:val="22"/>
          <w:szCs w:val="22"/>
        </w:rPr>
        <w:t>5</w:t>
      </w:r>
      <w:r w:rsidR="007A23DC" w:rsidRPr="003219C6">
        <w:rPr>
          <w:rFonts w:ascii="Archivo Light" w:hAnsi="Archivo Light" w:cs="Archivo Light"/>
          <w:sz w:val="22"/>
          <w:szCs w:val="22"/>
        </w:rPr>
        <w:t>.1</w:t>
      </w:r>
      <w:r w:rsidR="002025BA" w:rsidRPr="003219C6">
        <w:rPr>
          <w:rFonts w:ascii="Archivo Light" w:hAnsi="Archivo Light" w:cs="Archivo Light"/>
          <w:sz w:val="22"/>
          <w:szCs w:val="22"/>
        </w:rPr>
        <w:t>3</w:t>
      </w:r>
      <w:r w:rsidR="007A23DC" w:rsidRPr="003219C6">
        <w:rPr>
          <w:rFonts w:ascii="Archivo Light" w:hAnsi="Archivo Light" w:cs="Archivo Light"/>
          <w:sz w:val="22"/>
          <w:szCs w:val="22"/>
        </w:rPr>
        <w:t>.</w:t>
      </w:r>
      <w:r w:rsidR="00237D41" w:rsidRPr="003219C6">
        <w:rPr>
          <w:rFonts w:ascii="Archivo Light" w:hAnsi="Archivo Light" w:cs="Archivo Light"/>
          <w:sz w:val="22"/>
          <w:szCs w:val="22"/>
        </w:rPr>
        <w:t xml:space="preserve"> Po </w:t>
      </w:r>
      <w:r w:rsidR="00C41766" w:rsidRPr="003219C6">
        <w:rPr>
          <w:rFonts w:ascii="Archivo Light" w:hAnsi="Archivo Light" w:cs="Archivo Light"/>
          <w:sz w:val="22"/>
          <w:szCs w:val="22"/>
        </w:rPr>
        <w:t>S</w:t>
      </w:r>
      <w:r w:rsidR="00237D41" w:rsidRPr="003219C6">
        <w:rPr>
          <w:rFonts w:ascii="Archivo Light" w:hAnsi="Archivo Light" w:cs="Archivo Light"/>
          <w:sz w:val="22"/>
          <w:szCs w:val="22"/>
        </w:rPr>
        <w:t>utarties sudarymo</w:t>
      </w:r>
      <w:r w:rsidR="007A23DC" w:rsidRPr="003219C6">
        <w:rPr>
          <w:rFonts w:ascii="Archivo Light" w:hAnsi="Archivo Light" w:cs="Archivo Light"/>
          <w:sz w:val="22"/>
          <w:szCs w:val="22"/>
        </w:rPr>
        <w:t xml:space="preserve"> </w:t>
      </w:r>
      <w:r w:rsidR="00BC3CA8" w:rsidRPr="003219C6">
        <w:rPr>
          <w:rFonts w:ascii="Archivo Light" w:hAnsi="Archivo Light" w:cs="Archivo Light"/>
          <w:sz w:val="22"/>
          <w:szCs w:val="22"/>
        </w:rPr>
        <w:t xml:space="preserve">Draudėjas </w:t>
      </w:r>
      <w:r w:rsidR="005329D5" w:rsidRPr="003219C6">
        <w:rPr>
          <w:rFonts w:ascii="Archivo Light" w:hAnsi="Archivo Light" w:cs="Archivo Light"/>
          <w:sz w:val="22"/>
          <w:szCs w:val="22"/>
        </w:rPr>
        <w:t>rašytine forma (</w:t>
      </w:r>
      <w:proofErr w:type="spellStart"/>
      <w:r w:rsidR="005329D5" w:rsidRPr="003219C6">
        <w:rPr>
          <w:rFonts w:ascii="Archivo Light" w:hAnsi="Archivo Light" w:cs="Archivo Light"/>
          <w:sz w:val="22"/>
          <w:szCs w:val="22"/>
        </w:rPr>
        <w:t>el.p</w:t>
      </w:r>
      <w:proofErr w:type="spellEnd"/>
      <w:r w:rsidR="005329D5" w:rsidRPr="003219C6">
        <w:rPr>
          <w:rFonts w:ascii="Archivo Light" w:hAnsi="Archivo Light" w:cs="Archivo Light"/>
          <w:sz w:val="22"/>
          <w:szCs w:val="22"/>
        </w:rPr>
        <w:t xml:space="preserve">) </w:t>
      </w:r>
      <w:r w:rsidR="00BC3CA8" w:rsidRPr="003219C6">
        <w:rPr>
          <w:rFonts w:ascii="Archivo Light" w:hAnsi="Archivo Light" w:cs="Archivo Light"/>
          <w:sz w:val="22"/>
          <w:szCs w:val="22"/>
        </w:rPr>
        <w:t xml:space="preserve">gali </w:t>
      </w:r>
      <w:r w:rsidR="007E2834" w:rsidRPr="003219C6">
        <w:rPr>
          <w:rFonts w:ascii="Archivo Light" w:hAnsi="Archivo Light" w:cs="Archivo Light"/>
          <w:sz w:val="22"/>
          <w:szCs w:val="22"/>
        </w:rPr>
        <w:t>inicijuoti Apdraustųjų sąrašo pakeitimus</w:t>
      </w:r>
      <w:r w:rsidR="0075511E" w:rsidRPr="003219C6">
        <w:rPr>
          <w:rFonts w:ascii="Archivo Light" w:hAnsi="Archivo Light" w:cs="Archivo Light"/>
          <w:sz w:val="22"/>
          <w:szCs w:val="22"/>
        </w:rPr>
        <w:t xml:space="preserve"> ir teikti</w:t>
      </w:r>
      <w:r w:rsidR="000E6350" w:rsidRPr="003219C6">
        <w:rPr>
          <w:rFonts w:ascii="Archivo Light" w:hAnsi="Archivo Light" w:cs="Archivo Light"/>
          <w:sz w:val="22"/>
          <w:szCs w:val="22"/>
        </w:rPr>
        <w:t xml:space="preserve"> p</w:t>
      </w:r>
      <w:r w:rsidR="002945C9" w:rsidRPr="003219C6">
        <w:rPr>
          <w:rFonts w:ascii="Archivo Light" w:hAnsi="Archivo Light" w:cs="Archivo Light"/>
          <w:sz w:val="22"/>
          <w:szCs w:val="22"/>
        </w:rPr>
        <w:t xml:space="preserve">rašymus </w:t>
      </w:r>
      <w:r w:rsidR="0075511E" w:rsidRPr="003219C6">
        <w:rPr>
          <w:rFonts w:ascii="Archivo Light" w:hAnsi="Archivo Light" w:cs="Archivo Light"/>
          <w:sz w:val="22"/>
          <w:szCs w:val="22"/>
        </w:rPr>
        <w:t>Draudikui</w:t>
      </w:r>
      <w:r w:rsidR="00121138" w:rsidRPr="003219C6">
        <w:rPr>
          <w:rFonts w:ascii="Archivo Light" w:hAnsi="Archivo Light" w:cs="Archivo Light"/>
          <w:sz w:val="22"/>
          <w:szCs w:val="22"/>
        </w:rPr>
        <w:t xml:space="preserve"> </w:t>
      </w:r>
      <w:r w:rsidR="00C75357" w:rsidRPr="003219C6">
        <w:rPr>
          <w:rFonts w:ascii="Archivo Light" w:hAnsi="Archivo Light" w:cs="Archivo Light"/>
          <w:sz w:val="22"/>
          <w:szCs w:val="22"/>
        </w:rPr>
        <w:t>per 5 darbo dienas nuo to momento</w:t>
      </w:r>
      <w:r w:rsidR="00B12467" w:rsidRPr="003219C6">
        <w:rPr>
          <w:rFonts w:ascii="Archivo Light" w:hAnsi="Archivo Light" w:cs="Archivo Light"/>
          <w:sz w:val="22"/>
          <w:szCs w:val="22"/>
        </w:rPr>
        <w:t>,</w:t>
      </w:r>
      <w:r w:rsidR="00C75357" w:rsidRPr="003219C6">
        <w:rPr>
          <w:rFonts w:ascii="Archivo Light" w:hAnsi="Archivo Light" w:cs="Archivo Light"/>
          <w:sz w:val="22"/>
          <w:szCs w:val="22"/>
        </w:rPr>
        <w:t xml:space="preserve"> kai Draudėjo darbuotojas </w:t>
      </w:r>
      <w:r w:rsidR="002817BB" w:rsidRPr="003219C6">
        <w:rPr>
          <w:rFonts w:ascii="Archivo Light" w:hAnsi="Archivo Light" w:cs="Archivo Light"/>
          <w:sz w:val="22"/>
          <w:szCs w:val="22"/>
        </w:rPr>
        <w:t xml:space="preserve">įgyja teisę būti draudžiamas </w:t>
      </w:r>
      <w:r w:rsidR="00C41766" w:rsidRPr="003219C6">
        <w:rPr>
          <w:rFonts w:ascii="Archivo Light" w:hAnsi="Archivo Light" w:cs="Archivo Light"/>
          <w:sz w:val="22"/>
          <w:szCs w:val="22"/>
        </w:rPr>
        <w:t>privalomuoju sveikatos draudimu</w:t>
      </w:r>
      <w:r w:rsidR="00335E24" w:rsidRPr="003219C6">
        <w:rPr>
          <w:rFonts w:ascii="Archivo Light" w:hAnsi="Archivo Light" w:cs="Archivo Light"/>
          <w:sz w:val="22"/>
          <w:szCs w:val="22"/>
        </w:rPr>
        <w:t xml:space="preserve"> pagal </w:t>
      </w:r>
      <w:r w:rsidR="000D6615" w:rsidRPr="003219C6">
        <w:rPr>
          <w:rFonts w:ascii="Archivo Light" w:hAnsi="Archivo Light" w:cs="Archivo Light"/>
          <w:sz w:val="22"/>
          <w:szCs w:val="22"/>
        </w:rPr>
        <w:t>techninės specifikacijos 4.1. punktą</w:t>
      </w:r>
      <w:r w:rsidR="00C41766" w:rsidRPr="003219C6">
        <w:rPr>
          <w:rFonts w:ascii="Archivo Light" w:hAnsi="Archivo Light" w:cs="Archivo Light"/>
          <w:sz w:val="22"/>
          <w:szCs w:val="22"/>
        </w:rPr>
        <w:t>.</w:t>
      </w:r>
      <w:r w:rsidR="00ED4A4F" w:rsidRPr="003219C6">
        <w:rPr>
          <w:rFonts w:ascii="Archivo Light" w:hAnsi="Archivo Light" w:cs="Archivo Light"/>
          <w:sz w:val="22"/>
          <w:szCs w:val="22"/>
        </w:rPr>
        <w:t xml:space="preserve"> </w:t>
      </w:r>
      <w:r w:rsidR="009846AB" w:rsidRPr="003219C6">
        <w:rPr>
          <w:rFonts w:ascii="Archivo Light" w:hAnsi="Archivo Light" w:cs="Archivo Light"/>
          <w:sz w:val="22"/>
          <w:szCs w:val="22"/>
        </w:rPr>
        <w:t xml:space="preserve">Naujai </w:t>
      </w:r>
      <w:r w:rsidR="009D6633" w:rsidRPr="003219C6">
        <w:rPr>
          <w:rFonts w:ascii="Archivo Light" w:hAnsi="Archivo Light" w:cs="Archivo Light"/>
          <w:sz w:val="22"/>
          <w:szCs w:val="22"/>
        </w:rPr>
        <w:t>A</w:t>
      </w:r>
      <w:r w:rsidR="009846AB" w:rsidRPr="003219C6">
        <w:rPr>
          <w:rFonts w:ascii="Archivo Light" w:hAnsi="Archivo Light" w:cs="Archivo Light"/>
          <w:sz w:val="22"/>
          <w:szCs w:val="22"/>
        </w:rPr>
        <w:t>pdrau</w:t>
      </w:r>
      <w:r w:rsidR="008A536C" w:rsidRPr="003219C6">
        <w:rPr>
          <w:rFonts w:ascii="Archivo Light" w:hAnsi="Archivo Light" w:cs="Archivo Light"/>
          <w:sz w:val="22"/>
          <w:szCs w:val="22"/>
        </w:rPr>
        <w:t xml:space="preserve">stiesiems </w:t>
      </w:r>
      <w:r w:rsidR="00150A13" w:rsidRPr="003219C6">
        <w:rPr>
          <w:rFonts w:ascii="Archivo Light" w:hAnsi="Archivo Light" w:cs="Archivo Light"/>
          <w:sz w:val="22"/>
          <w:szCs w:val="22"/>
        </w:rPr>
        <w:t>d</w:t>
      </w:r>
      <w:r w:rsidR="000048F9" w:rsidRPr="003219C6">
        <w:rPr>
          <w:rFonts w:ascii="Archivo Light" w:hAnsi="Archivo Light" w:cs="Archivo Light"/>
          <w:sz w:val="22"/>
          <w:szCs w:val="22"/>
        </w:rPr>
        <w:t xml:space="preserve">raudimo apsauga įsigalioja nuo </w:t>
      </w:r>
      <w:r w:rsidR="00150A13" w:rsidRPr="003219C6">
        <w:rPr>
          <w:rFonts w:ascii="Archivo Light" w:hAnsi="Archivo Light" w:cs="Archivo Light"/>
          <w:sz w:val="22"/>
          <w:szCs w:val="22"/>
        </w:rPr>
        <w:t xml:space="preserve">Draudėjo </w:t>
      </w:r>
      <w:r w:rsidR="000E6350" w:rsidRPr="003219C6">
        <w:rPr>
          <w:rFonts w:ascii="Archivo Light" w:hAnsi="Archivo Light" w:cs="Archivo Light"/>
          <w:sz w:val="22"/>
          <w:szCs w:val="22"/>
        </w:rPr>
        <w:t>p</w:t>
      </w:r>
      <w:r w:rsidR="000048F9" w:rsidRPr="003219C6">
        <w:rPr>
          <w:rFonts w:ascii="Archivo Light" w:hAnsi="Archivo Light" w:cs="Archivo Light"/>
          <w:sz w:val="22"/>
          <w:szCs w:val="22"/>
        </w:rPr>
        <w:t>rašym</w:t>
      </w:r>
      <w:r w:rsidR="000B5201" w:rsidRPr="003219C6">
        <w:rPr>
          <w:rFonts w:ascii="Archivo Light" w:hAnsi="Archivo Light" w:cs="Archivo Light"/>
          <w:sz w:val="22"/>
          <w:szCs w:val="22"/>
        </w:rPr>
        <w:t>e nurodytos datos</w:t>
      </w:r>
      <w:r w:rsidR="00C32701" w:rsidRPr="003219C6">
        <w:rPr>
          <w:rFonts w:ascii="Archivo Light" w:hAnsi="Archivo Light" w:cs="Archivo Light"/>
          <w:sz w:val="22"/>
          <w:szCs w:val="22"/>
        </w:rPr>
        <w:t>, bet ne vėliau kaip po 2</w:t>
      </w:r>
      <w:r w:rsidR="00314F0D" w:rsidRPr="003219C6">
        <w:rPr>
          <w:rFonts w:ascii="Archivo Light" w:hAnsi="Archivo Light" w:cs="Archivo Light"/>
          <w:sz w:val="22"/>
          <w:szCs w:val="22"/>
        </w:rPr>
        <w:t xml:space="preserve"> </w:t>
      </w:r>
      <w:r w:rsidR="00C32701" w:rsidRPr="003219C6">
        <w:rPr>
          <w:rFonts w:ascii="Archivo Light" w:hAnsi="Archivo Light" w:cs="Archivo Light"/>
          <w:sz w:val="22"/>
          <w:szCs w:val="22"/>
        </w:rPr>
        <w:t>darbo dienų</w:t>
      </w:r>
      <w:r w:rsidR="000E6350" w:rsidRPr="003219C6">
        <w:rPr>
          <w:rFonts w:ascii="Archivo Light" w:hAnsi="Archivo Light" w:cs="Archivo Light"/>
          <w:sz w:val="22"/>
          <w:szCs w:val="22"/>
        </w:rPr>
        <w:t xml:space="preserve"> po prašymo pateikimo</w:t>
      </w:r>
      <w:r w:rsidR="00314F0D" w:rsidRPr="003219C6">
        <w:rPr>
          <w:rFonts w:ascii="Archivo Light" w:hAnsi="Archivo Light" w:cs="Archivo Light"/>
          <w:sz w:val="22"/>
          <w:szCs w:val="22"/>
        </w:rPr>
        <w:t>.</w:t>
      </w:r>
    </w:p>
    <w:p w14:paraId="03DBAB46" w14:textId="674C960D" w:rsidR="005620A1" w:rsidRPr="003219C6" w:rsidRDefault="000B05FE" w:rsidP="005620A1">
      <w:pPr>
        <w:pStyle w:val="ListParagraph"/>
        <w:tabs>
          <w:tab w:val="left" w:pos="567"/>
          <w:tab w:val="left" w:pos="709"/>
        </w:tabs>
        <w:spacing w:after="120"/>
        <w:ind w:left="0"/>
        <w:jc w:val="both"/>
        <w:rPr>
          <w:rFonts w:ascii="Archivo Light" w:hAnsi="Archivo Light" w:cs="Archivo Light"/>
          <w:sz w:val="22"/>
          <w:szCs w:val="22"/>
        </w:rPr>
      </w:pPr>
      <w:r w:rsidRPr="003219C6">
        <w:rPr>
          <w:rFonts w:ascii="Archivo Light" w:hAnsi="Archivo Light" w:cs="Archivo Light"/>
          <w:sz w:val="22"/>
          <w:szCs w:val="22"/>
        </w:rPr>
        <w:t>5</w:t>
      </w:r>
      <w:r w:rsidR="00BE5600" w:rsidRPr="003219C6">
        <w:rPr>
          <w:rFonts w:ascii="Archivo Light" w:hAnsi="Archivo Light" w:cs="Archivo Light"/>
          <w:sz w:val="22"/>
          <w:szCs w:val="22"/>
        </w:rPr>
        <w:t>.1</w:t>
      </w:r>
      <w:r w:rsidR="002025BA" w:rsidRPr="003219C6">
        <w:rPr>
          <w:rFonts w:ascii="Archivo Light" w:hAnsi="Archivo Light" w:cs="Archivo Light"/>
          <w:sz w:val="22"/>
          <w:szCs w:val="22"/>
        </w:rPr>
        <w:t>4</w:t>
      </w:r>
      <w:r w:rsidR="00BE5600" w:rsidRPr="003219C6">
        <w:rPr>
          <w:rFonts w:ascii="Archivo Light" w:hAnsi="Archivo Light" w:cs="Archivo Light"/>
          <w:sz w:val="22"/>
          <w:szCs w:val="22"/>
        </w:rPr>
        <w:t xml:space="preserve">. Nutraukus apsaugos galiojimą Apdraustajam, Draudėjui grąžintina metinės įmokos dalis skaičiuojama proporcingai likusiam </w:t>
      </w:r>
      <w:r w:rsidR="000E6350" w:rsidRPr="003219C6">
        <w:rPr>
          <w:rFonts w:ascii="Archivo Light" w:hAnsi="Archivo Light" w:cs="Archivo Light"/>
          <w:color w:val="000000" w:themeColor="text1"/>
          <w:sz w:val="22"/>
          <w:szCs w:val="22"/>
        </w:rPr>
        <w:t xml:space="preserve">sveikatos draudimo apsaugos </w:t>
      </w:r>
      <w:r w:rsidR="00BE5600" w:rsidRPr="003219C6">
        <w:rPr>
          <w:rFonts w:ascii="Archivo Light" w:hAnsi="Archivo Light" w:cs="Archivo Light"/>
          <w:sz w:val="22"/>
          <w:szCs w:val="22"/>
        </w:rPr>
        <w:t xml:space="preserve"> galiojimo laikotarpiui, iš grąžintinos įmokos išskaičiuojant Apdraustajam išmokėtas ar numatomas mokėti draudimo išmokas.</w:t>
      </w:r>
    </w:p>
    <w:p w14:paraId="48DA2C23" w14:textId="340E8C70" w:rsidR="00581E4E" w:rsidRPr="003219C6" w:rsidRDefault="004F4BCF" w:rsidP="00E32DFB">
      <w:pPr>
        <w:pStyle w:val="ListParagraph"/>
        <w:tabs>
          <w:tab w:val="left" w:pos="426"/>
        </w:tabs>
        <w:spacing w:after="120"/>
        <w:ind w:left="0"/>
        <w:jc w:val="both"/>
        <w:rPr>
          <w:rFonts w:ascii="Archivo Light" w:hAnsi="Archivo Light" w:cs="Archivo Light"/>
          <w:color w:val="FF0000"/>
          <w:sz w:val="22"/>
          <w:szCs w:val="22"/>
        </w:rPr>
      </w:pPr>
      <w:r w:rsidRPr="003219C6">
        <w:rPr>
          <w:rFonts w:ascii="Archivo Light" w:hAnsi="Archivo Light" w:cs="Archivo Light"/>
          <w:sz w:val="22"/>
          <w:szCs w:val="22"/>
        </w:rPr>
        <w:t>5.1</w:t>
      </w:r>
      <w:r w:rsidR="002025BA" w:rsidRPr="003219C6">
        <w:rPr>
          <w:rFonts w:ascii="Archivo Light" w:hAnsi="Archivo Light" w:cs="Archivo Light"/>
          <w:sz w:val="22"/>
          <w:szCs w:val="22"/>
        </w:rPr>
        <w:t>5</w:t>
      </w:r>
      <w:r w:rsidRPr="003219C6">
        <w:rPr>
          <w:rFonts w:ascii="Archivo Light" w:hAnsi="Archivo Light" w:cs="Archivo Light"/>
          <w:sz w:val="22"/>
          <w:szCs w:val="22"/>
        </w:rPr>
        <w:t xml:space="preserve">. Draudikas pateikiant </w:t>
      </w:r>
      <w:r w:rsidR="000E6350" w:rsidRPr="003219C6">
        <w:rPr>
          <w:rFonts w:ascii="Archivo Light" w:hAnsi="Archivo Light" w:cs="Archivo Light"/>
          <w:sz w:val="22"/>
          <w:szCs w:val="22"/>
        </w:rPr>
        <w:t>D</w:t>
      </w:r>
      <w:r w:rsidRPr="003219C6">
        <w:rPr>
          <w:rFonts w:ascii="Archivo Light" w:hAnsi="Archivo Light" w:cs="Archivo Light"/>
          <w:sz w:val="22"/>
          <w:szCs w:val="22"/>
        </w:rPr>
        <w:t xml:space="preserve">raudėjui sąskaitas kartu turi pateikti </w:t>
      </w:r>
      <w:r w:rsidR="00E32DFB" w:rsidRPr="003219C6">
        <w:rPr>
          <w:rFonts w:ascii="Archivo Light" w:hAnsi="Archivo Light" w:cs="Archivo Light"/>
          <w:sz w:val="22"/>
          <w:szCs w:val="22"/>
        </w:rPr>
        <w:t xml:space="preserve">sąskaitos </w:t>
      </w:r>
      <w:r w:rsidRPr="003219C6">
        <w:rPr>
          <w:rFonts w:ascii="Archivo Light" w:hAnsi="Archivo Light" w:cs="Archivo Light"/>
          <w:sz w:val="22"/>
          <w:szCs w:val="22"/>
        </w:rPr>
        <w:t>detalizaciją</w:t>
      </w:r>
      <w:r w:rsidR="00631B3E" w:rsidRPr="003219C6">
        <w:rPr>
          <w:rFonts w:ascii="Archivo Light" w:hAnsi="Archivo Light" w:cs="Archivo Light"/>
          <w:sz w:val="22"/>
          <w:szCs w:val="22"/>
        </w:rPr>
        <w:t xml:space="preserve"> </w:t>
      </w:r>
      <w:r w:rsidR="000E6350" w:rsidRPr="003219C6">
        <w:rPr>
          <w:rFonts w:ascii="Archivo Light" w:hAnsi="Archivo Light" w:cs="Archivo Light"/>
          <w:sz w:val="22"/>
          <w:szCs w:val="22"/>
        </w:rPr>
        <w:t xml:space="preserve">pagal </w:t>
      </w:r>
      <w:r w:rsidR="00631B3E" w:rsidRPr="003219C6">
        <w:rPr>
          <w:rFonts w:ascii="Archivo Light" w:hAnsi="Archivo Light" w:cs="Archivo Light"/>
          <w:sz w:val="22"/>
          <w:szCs w:val="22"/>
        </w:rPr>
        <w:t>žemiau pateiktą pavy</w:t>
      </w:r>
      <w:r w:rsidR="00555E06" w:rsidRPr="003219C6">
        <w:rPr>
          <w:rFonts w:ascii="Archivo Light" w:hAnsi="Archivo Light" w:cs="Archivo Light"/>
          <w:sz w:val="22"/>
          <w:szCs w:val="22"/>
        </w:rPr>
        <w:t>zdį</w:t>
      </w:r>
      <w:r w:rsidR="00581E4E" w:rsidRPr="003219C6">
        <w:rPr>
          <w:rFonts w:ascii="Archivo Light" w:hAnsi="Archivo Light" w:cs="Archivo Light"/>
          <w:sz w:val="22"/>
          <w:szCs w:val="22"/>
        </w:rPr>
        <w:t>:</w:t>
      </w:r>
    </w:p>
    <w:tbl>
      <w:tblPr>
        <w:tblW w:w="8820" w:type="dxa"/>
        <w:tblLook w:val="04A0" w:firstRow="1" w:lastRow="0" w:firstColumn="1" w:lastColumn="0" w:noHBand="0" w:noVBand="1"/>
      </w:tblPr>
      <w:tblGrid>
        <w:gridCol w:w="1660"/>
        <w:gridCol w:w="1737"/>
        <w:gridCol w:w="2268"/>
        <w:gridCol w:w="2195"/>
        <w:gridCol w:w="960"/>
      </w:tblGrid>
      <w:tr w:rsidR="00B54B3C" w:rsidRPr="003219C6" w14:paraId="1C01402A" w14:textId="77777777" w:rsidTr="00107571">
        <w:trPr>
          <w:trHeight w:val="587"/>
        </w:trPr>
        <w:tc>
          <w:tcPr>
            <w:tcW w:w="166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0855AB72" w14:textId="77777777" w:rsidR="00B54B3C" w:rsidRPr="003219C6" w:rsidRDefault="00B54B3C" w:rsidP="00B54B3C">
            <w:pPr>
              <w:suppressAutoHyphens w:val="0"/>
              <w:jc w:val="center"/>
              <w:rPr>
                <w:rFonts w:ascii="Archivo Light" w:hAnsi="Archivo Light" w:cs="Archivo Light"/>
                <w:color w:val="000000"/>
                <w:sz w:val="20"/>
              </w:rPr>
            </w:pPr>
            <w:r w:rsidRPr="003219C6">
              <w:rPr>
                <w:rFonts w:ascii="Archivo Light" w:hAnsi="Archivo Light" w:cs="Archivo Light"/>
                <w:color w:val="000000"/>
                <w:sz w:val="20"/>
              </w:rPr>
              <w:t>Vardas</w:t>
            </w:r>
          </w:p>
        </w:tc>
        <w:tc>
          <w:tcPr>
            <w:tcW w:w="1737" w:type="dxa"/>
            <w:tcBorders>
              <w:top w:val="single" w:sz="4" w:space="0" w:color="auto"/>
              <w:left w:val="nil"/>
              <w:bottom w:val="single" w:sz="4" w:space="0" w:color="auto"/>
              <w:right w:val="single" w:sz="4" w:space="0" w:color="auto"/>
            </w:tcBorders>
            <w:shd w:val="clear" w:color="000000" w:fill="CCCCCC"/>
            <w:vAlign w:val="center"/>
            <w:hideMark/>
          </w:tcPr>
          <w:p w14:paraId="599EF693" w14:textId="77777777" w:rsidR="00B54B3C" w:rsidRPr="003219C6" w:rsidRDefault="00B54B3C" w:rsidP="00B54B3C">
            <w:pPr>
              <w:suppressAutoHyphens w:val="0"/>
              <w:jc w:val="center"/>
              <w:rPr>
                <w:rFonts w:ascii="Archivo Light" w:hAnsi="Archivo Light" w:cs="Archivo Light"/>
                <w:color w:val="000000"/>
                <w:sz w:val="20"/>
              </w:rPr>
            </w:pPr>
            <w:r w:rsidRPr="003219C6">
              <w:rPr>
                <w:rFonts w:ascii="Archivo Light" w:hAnsi="Archivo Light" w:cs="Archivo Light"/>
                <w:color w:val="000000"/>
                <w:sz w:val="20"/>
              </w:rPr>
              <w:t>Pavardė</w:t>
            </w:r>
          </w:p>
        </w:tc>
        <w:tc>
          <w:tcPr>
            <w:tcW w:w="2268" w:type="dxa"/>
            <w:tcBorders>
              <w:top w:val="single" w:sz="4" w:space="0" w:color="auto"/>
              <w:left w:val="nil"/>
              <w:bottom w:val="single" w:sz="4" w:space="0" w:color="auto"/>
              <w:right w:val="single" w:sz="4" w:space="0" w:color="auto"/>
            </w:tcBorders>
            <w:shd w:val="clear" w:color="000000" w:fill="CCCCCC"/>
            <w:vAlign w:val="center"/>
            <w:hideMark/>
          </w:tcPr>
          <w:p w14:paraId="42664E27" w14:textId="77777777" w:rsidR="00B54B3C" w:rsidRPr="003219C6" w:rsidRDefault="00B54B3C" w:rsidP="00B54B3C">
            <w:pPr>
              <w:suppressAutoHyphens w:val="0"/>
              <w:jc w:val="center"/>
              <w:rPr>
                <w:rFonts w:ascii="Archivo Light" w:hAnsi="Archivo Light" w:cs="Archivo Light"/>
                <w:color w:val="000000"/>
                <w:sz w:val="20"/>
              </w:rPr>
            </w:pPr>
            <w:r w:rsidRPr="003219C6">
              <w:rPr>
                <w:rFonts w:ascii="Archivo Light" w:hAnsi="Archivo Light" w:cs="Archivo Light"/>
                <w:color w:val="000000"/>
                <w:sz w:val="20"/>
              </w:rPr>
              <w:t>Kritinių ligų įmoka (Eur)</w:t>
            </w:r>
          </w:p>
        </w:tc>
        <w:tc>
          <w:tcPr>
            <w:tcW w:w="2195" w:type="dxa"/>
            <w:tcBorders>
              <w:top w:val="single" w:sz="4" w:space="0" w:color="auto"/>
              <w:left w:val="nil"/>
              <w:bottom w:val="single" w:sz="4" w:space="0" w:color="auto"/>
              <w:right w:val="single" w:sz="4" w:space="0" w:color="auto"/>
            </w:tcBorders>
            <w:shd w:val="clear" w:color="000000" w:fill="CCCCCC"/>
            <w:vAlign w:val="center"/>
            <w:hideMark/>
          </w:tcPr>
          <w:p w14:paraId="69D10575" w14:textId="77777777" w:rsidR="00B54B3C" w:rsidRPr="003219C6" w:rsidRDefault="00B54B3C" w:rsidP="00B54B3C">
            <w:pPr>
              <w:suppressAutoHyphens w:val="0"/>
              <w:jc w:val="center"/>
              <w:rPr>
                <w:rFonts w:ascii="Archivo Light" w:hAnsi="Archivo Light" w:cs="Archivo Light"/>
                <w:color w:val="000000"/>
                <w:sz w:val="20"/>
              </w:rPr>
            </w:pPr>
            <w:r w:rsidRPr="003219C6">
              <w:rPr>
                <w:rFonts w:ascii="Archivo Light" w:hAnsi="Archivo Light" w:cs="Archivo Light"/>
                <w:color w:val="000000"/>
                <w:sz w:val="20"/>
              </w:rPr>
              <w:t>Draudimo įmokos dalis (Eur)</w:t>
            </w:r>
          </w:p>
        </w:tc>
        <w:tc>
          <w:tcPr>
            <w:tcW w:w="960" w:type="dxa"/>
            <w:tcBorders>
              <w:top w:val="single" w:sz="4" w:space="0" w:color="auto"/>
              <w:left w:val="nil"/>
              <w:bottom w:val="single" w:sz="4" w:space="0" w:color="auto"/>
              <w:right w:val="single" w:sz="4" w:space="0" w:color="auto"/>
            </w:tcBorders>
            <w:shd w:val="clear" w:color="000000" w:fill="CCCCCC"/>
            <w:vAlign w:val="center"/>
            <w:hideMark/>
          </w:tcPr>
          <w:p w14:paraId="12CB4ACC" w14:textId="77777777" w:rsidR="00B54B3C" w:rsidRPr="003219C6" w:rsidRDefault="00B54B3C" w:rsidP="00B54B3C">
            <w:pPr>
              <w:suppressAutoHyphens w:val="0"/>
              <w:jc w:val="center"/>
              <w:rPr>
                <w:rFonts w:ascii="Archivo Light" w:hAnsi="Archivo Light" w:cs="Archivo Light"/>
                <w:color w:val="000000"/>
                <w:sz w:val="20"/>
              </w:rPr>
            </w:pPr>
            <w:r w:rsidRPr="003219C6">
              <w:rPr>
                <w:rFonts w:ascii="Archivo Light" w:hAnsi="Archivo Light" w:cs="Archivo Light"/>
                <w:color w:val="000000"/>
                <w:sz w:val="20"/>
              </w:rPr>
              <w:t>Iš viso (Eur)</w:t>
            </w:r>
          </w:p>
        </w:tc>
      </w:tr>
      <w:tr w:rsidR="00B54B3C" w:rsidRPr="003219C6" w14:paraId="1530B2A7" w14:textId="77777777" w:rsidTr="00B54B3C">
        <w:trPr>
          <w:trHeight w:val="435"/>
        </w:trPr>
        <w:tc>
          <w:tcPr>
            <w:tcW w:w="1660" w:type="dxa"/>
            <w:tcBorders>
              <w:top w:val="nil"/>
              <w:left w:val="single" w:sz="4" w:space="0" w:color="auto"/>
              <w:bottom w:val="single" w:sz="4" w:space="0" w:color="auto"/>
              <w:right w:val="single" w:sz="4" w:space="0" w:color="auto"/>
            </w:tcBorders>
            <w:shd w:val="clear" w:color="000000" w:fill="FFFFFF"/>
            <w:vAlign w:val="center"/>
          </w:tcPr>
          <w:p w14:paraId="77074CBE" w14:textId="2A62283A" w:rsidR="00B54B3C" w:rsidRPr="003219C6" w:rsidRDefault="00B54B3C" w:rsidP="00B54B3C">
            <w:pPr>
              <w:suppressAutoHyphens w:val="0"/>
              <w:jc w:val="center"/>
              <w:rPr>
                <w:rFonts w:ascii="Archivo Light" w:hAnsi="Archivo Light" w:cs="Archivo Light"/>
                <w:color w:val="000000"/>
                <w:sz w:val="22"/>
                <w:szCs w:val="22"/>
              </w:rPr>
            </w:pPr>
          </w:p>
        </w:tc>
        <w:tc>
          <w:tcPr>
            <w:tcW w:w="1737" w:type="dxa"/>
            <w:tcBorders>
              <w:top w:val="nil"/>
              <w:left w:val="nil"/>
              <w:bottom w:val="single" w:sz="4" w:space="0" w:color="auto"/>
              <w:right w:val="single" w:sz="4" w:space="0" w:color="auto"/>
            </w:tcBorders>
            <w:shd w:val="clear" w:color="000000" w:fill="FFFFFF"/>
            <w:vAlign w:val="center"/>
          </w:tcPr>
          <w:p w14:paraId="6E180BC8" w14:textId="79A0D6ED" w:rsidR="00B54B3C" w:rsidRPr="003219C6" w:rsidRDefault="00B54B3C" w:rsidP="00B54B3C">
            <w:pPr>
              <w:suppressAutoHyphens w:val="0"/>
              <w:jc w:val="center"/>
              <w:rPr>
                <w:rFonts w:ascii="Archivo Light" w:hAnsi="Archivo Light" w:cs="Archivo Light"/>
                <w:color w:val="000000"/>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2B88F41D" w14:textId="4A5A484C" w:rsidR="00B54B3C" w:rsidRPr="003219C6" w:rsidRDefault="00B54B3C" w:rsidP="00B54B3C">
            <w:pPr>
              <w:suppressAutoHyphens w:val="0"/>
              <w:jc w:val="center"/>
              <w:rPr>
                <w:rFonts w:ascii="Archivo Light" w:hAnsi="Archivo Light" w:cs="Archivo Light"/>
                <w:color w:val="000000"/>
                <w:sz w:val="22"/>
                <w:szCs w:val="22"/>
              </w:rPr>
            </w:pPr>
          </w:p>
        </w:tc>
        <w:tc>
          <w:tcPr>
            <w:tcW w:w="2195" w:type="dxa"/>
            <w:tcBorders>
              <w:top w:val="nil"/>
              <w:left w:val="nil"/>
              <w:bottom w:val="single" w:sz="4" w:space="0" w:color="auto"/>
              <w:right w:val="single" w:sz="4" w:space="0" w:color="auto"/>
            </w:tcBorders>
            <w:shd w:val="clear" w:color="000000" w:fill="FFFFFF"/>
            <w:vAlign w:val="center"/>
          </w:tcPr>
          <w:p w14:paraId="4009CB23" w14:textId="3ED9F35F" w:rsidR="00B54B3C" w:rsidRPr="003219C6" w:rsidRDefault="00B54B3C" w:rsidP="00B54B3C">
            <w:pPr>
              <w:suppressAutoHyphens w:val="0"/>
              <w:jc w:val="center"/>
              <w:rPr>
                <w:rFonts w:ascii="Archivo Light" w:hAnsi="Archivo Light" w:cs="Archivo Light"/>
                <w:color w:val="000000"/>
                <w:sz w:val="22"/>
                <w:szCs w:val="22"/>
              </w:rPr>
            </w:pPr>
          </w:p>
        </w:tc>
        <w:tc>
          <w:tcPr>
            <w:tcW w:w="960" w:type="dxa"/>
            <w:tcBorders>
              <w:top w:val="nil"/>
              <w:left w:val="nil"/>
              <w:bottom w:val="single" w:sz="4" w:space="0" w:color="auto"/>
              <w:right w:val="single" w:sz="4" w:space="0" w:color="auto"/>
            </w:tcBorders>
            <w:shd w:val="clear" w:color="000000" w:fill="FFFFFF"/>
            <w:vAlign w:val="center"/>
          </w:tcPr>
          <w:p w14:paraId="52C2C5F2" w14:textId="3AADF698" w:rsidR="00B54B3C" w:rsidRPr="003219C6" w:rsidRDefault="00B54B3C" w:rsidP="00B54B3C">
            <w:pPr>
              <w:suppressAutoHyphens w:val="0"/>
              <w:jc w:val="center"/>
              <w:rPr>
                <w:rFonts w:ascii="Archivo Light" w:hAnsi="Archivo Light" w:cs="Archivo Light"/>
                <w:color w:val="000000"/>
                <w:sz w:val="22"/>
                <w:szCs w:val="22"/>
              </w:rPr>
            </w:pPr>
          </w:p>
        </w:tc>
      </w:tr>
      <w:tr w:rsidR="00B54B3C" w:rsidRPr="003219C6" w14:paraId="620CF120" w14:textId="77777777" w:rsidTr="00B54B3C">
        <w:trPr>
          <w:trHeight w:val="390"/>
        </w:trPr>
        <w:tc>
          <w:tcPr>
            <w:tcW w:w="1660" w:type="dxa"/>
            <w:tcBorders>
              <w:top w:val="nil"/>
              <w:left w:val="single" w:sz="4" w:space="0" w:color="auto"/>
              <w:bottom w:val="single" w:sz="4" w:space="0" w:color="auto"/>
              <w:right w:val="single" w:sz="4" w:space="0" w:color="auto"/>
            </w:tcBorders>
            <w:shd w:val="clear" w:color="000000" w:fill="FFFFFF"/>
            <w:vAlign w:val="center"/>
          </w:tcPr>
          <w:p w14:paraId="08426D10" w14:textId="38AB6240" w:rsidR="00B54B3C" w:rsidRPr="003219C6" w:rsidRDefault="00B54B3C" w:rsidP="00B54B3C">
            <w:pPr>
              <w:suppressAutoHyphens w:val="0"/>
              <w:jc w:val="center"/>
              <w:rPr>
                <w:rFonts w:ascii="Archivo Light" w:hAnsi="Archivo Light" w:cs="Archivo Light"/>
                <w:color w:val="000000"/>
                <w:sz w:val="22"/>
                <w:szCs w:val="22"/>
              </w:rPr>
            </w:pPr>
          </w:p>
        </w:tc>
        <w:tc>
          <w:tcPr>
            <w:tcW w:w="1737" w:type="dxa"/>
            <w:tcBorders>
              <w:top w:val="nil"/>
              <w:left w:val="nil"/>
              <w:bottom w:val="single" w:sz="4" w:space="0" w:color="auto"/>
              <w:right w:val="single" w:sz="4" w:space="0" w:color="auto"/>
            </w:tcBorders>
            <w:shd w:val="clear" w:color="000000" w:fill="FFFFFF"/>
            <w:vAlign w:val="center"/>
          </w:tcPr>
          <w:p w14:paraId="775EC1B8" w14:textId="12AE02BA" w:rsidR="00B54B3C" w:rsidRPr="003219C6" w:rsidRDefault="00B54B3C" w:rsidP="00B54B3C">
            <w:pPr>
              <w:suppressAutoHyphens w:val="0"/>
              <w:jc w:val="center"/>
              <w:rPr>
                <w:rFonts w:ascii="Archivo Light" w:hAnsi="Archivo Light" w:cs="Archivo Light"/>
                <w:color w:val="000000"/>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093AB7EB" w14:textId="6D495561" w:rsidR="00B54B3C" w:rsidRPr="003219C6" w:rsidRDefault="00B54B3C" w:rsidP="00B54B3C">
            <w:pPr>
              <w:suppressAutoHyphens w:val="0"/>
              <w:jc w:val="center"/>
              <w:rPr>
                <w:rFonts w:ascii="Archivo Light" w:hAnsi="Archivo Light" w:cs="Archivo Light"/>
                <w:color w:val="000000"/>
                <w:sz w:val="22"/>
                <w:szCs w:val="22"/>
              </w:rPr>
            </w:pPr>
          </w:p>
        </w:tc>
        <w:tc>
          <w:tcPr>
            <w:tcW w:w="2195" w:type="dxa"/>
            <w:tcBorders>
              <w:top w:val="nil"/>
              <w:left w:val="nil"/>
              <w:bottom w:val="single" w:sz="4" w:space="0" w:color="auto"/>
              <w:right w:val="single" w:sz="4" w:space="0" w:color="auto"/>
            </w:tcBorders>
            <w:shd w:val="clear" w:color="000000" w:fill="FFFFFF"/>
            <w:vAlign w:val="center"/>
          </w:tcPr>
          <w:p w14:paraId="2CAE6074" w14:textId="4A8F0F43" w:rsidR="00B54B3C" w:rsidRPr="003219C6" w:rsidRDefault="00B54B3C" w:rsidP="00B54B3C">
            <w:pPr>
              <w:suppressAutoHyphens w:val="0"/>
              <w:jc w:val="center"/>
              <w:rPr>
                <w:rFonts w:ascii="Archivo Light" w:hAnsi="Archivo Light" w:cs="Archivo Light"/>
                <w:color w:val="000000"/>
                <w:sz w:val="22"/>
                <w:szCs w:val="22"/>
              </w:rPr>
            </w:pPr>
          </w:p>
        </w:tc>
        <w:tc>
          <w:tcPr>
            <w:tcW w:w="960" w:type="dxa"/>
            <w:tcBorders>
              <w:top w:val="nil"/>
              <w:left w:val="nil"/>
              <w:bottom w:val="single" w:sz="4" w:space="0" w:color="auto"/>
              <w:right w:val="single" w:sz="4" w:space="0" w:color="auto"/>
            </w:tcBorders>
            <w:shd w:val="clear" w:color="000000" w:fill="FFFFFF"/>
            <w:vAlign w:val="center"/>
          </w:tcPr>
          <w:p w14:paraId="38B710D1" w14:textId="04945BB6" w:rsidR="00B54B3C" w:rsidRPr="003219C6" w:rsidRDefault="00B54B3C" w:rsidP="00B54B3C">
            <w:pPr>
              <w:suppressAutoHyphens w:val="0"/>
              <w:jc w:val="center"/>
              <w:rPr>
                <w:rFonts w:ascii="Archivo Light" w:hAnsi="Archivo Light" w:cs="Archivo Light"/>
                <w:color w:val="000000"/>
                <w:sz w:val="22"/>
                <w:szCs w:val="22"/>
              </w:rPr>
            </w:pPr>
          </w:p>
        </w:tc>
      </w:tr>
    </w:tbl>
    <w:p w14:paraId="73DD4FA6" w14:textId="77777777" w:rsidR="00631B3E" w:rsidRPr="003219C6" w:rsidRDefault="00631B3E" w:rsidP="005620A1">
      <w:pPr>
        <w:pStyle w:val="ListParagraph"/>
        <w:tabs>
          <w:tab w:val="left" w:pos="567"/>
          <w:tab w:val="left" w:pos="709"/>
        </w:tabs>
        <w:spacing w:after="120"/>
        <w:ind w:left="0"/>
        <w:jc w:val="both"/>
        <w:rPr>
          <w:rFonts w:ascii="Archivo Light" w:hAnsi="Archivo Light" w:cs="Archivo Light"/>
          <w:sz w:val="22"/>
          <w:szCs w:val="22"/>
        </w:rPr>
      </w:pPr>
    </w:p>
    <w:p w14:paraId="3E539113" w14:textId="02D9C56A" w:rsidR="005620A1" w:rsidRPr="003219C6" w:rsidRDefault="005620A1" w:rsidP="005620A1">
      <w:pPr>
        <w:pStyle w:val="ListParagraph"/>
        <w:tabs>
          <w:tab w:val="left" w:pos="567"/>
          <w:tab w:val="left" w:pos="709"/>
        </w:tabs>
        <w:spacing w:after="120"/>
        <w:ind w:left="0"/>
        <w:jc w:val="both"/>
        <w:rPr>
          <w:rFonts w:ascii="Archivo Light" w:hAnsi="Archivo Light" w:cs="Archivo Light"/>
          <w:sz w:val="22"/>
          <w:szCs w:val="22"/>
        </w:rPr>
      </w:pPr>
    </w:p>
    <w:p w14:paraId="3A928168" w14:textId="7FD28A02" w:rsidR="005620A1" w:rsidRPr="003219C6" w:rsidRDefault="005620A1">
      <w:pPr>
        <w:pStyle w:val="ListParagraph"/>
        <w:tabs>
          <w:tab w:val="left" w:pos="567"/>
          <w:tab w:val="left" w:pos="709"/>
        </w:tabs>
        <w:spacing w:after="120"/>
        <w:ind w:left="0"/>
        <w:jc w:val="both"/>
        <w:rPr>
          <w:rFonts w:ascii="Archivo Light" w:hAnsi="Archivo Light" w:cs="Archivo Light"/>
          <w:sz w:val="22"/>
          <w:szCs w:val="22"/>
        </w:rPr>
      </w:pPr>
    </w:p>
    <w:p w14:paraId="04E429BF" w14:textId="77777777" w:rsidR="00192321" w:rsidRPr="003219C6" w:rsidRDefault="00192321">
      <w:pPr>
        <w:pStyle w:val="Heading2"/>
        <w:ind w:left="0" w:firstLine="0"/>
        <w:rPr>
          <w:rFonts w:ascii="Archivo Light" w:hAnsi="Archivo Light" w:cs="Archivo Light"/>
          <w:sz w:val="22"/>
          <w:szCs w:val="22"/>
        </w:rPr>
      </w:pPr>
    </w:p>
    <w:p w14:paraId="402243C7" w14:textId="77777777" w:rsidR="00192321" w:rsidRPr="003219C6" w:rsidRDefault="00BE5600">
      <w:pPr>
        <w:rPr>
          <w:rFonts w:ascii="Archivo Light" w:hAnsi="Archivo Light" w:cs="Archivo Light"/>
          <w:sz w:val="22"/>
          <w:szCs w:val="22"/>
        </w:rPr>
      </w:pPr>
      <w:r w:rsidRPr="003219C6">
        <w:rPr>
          <w:rFonts w:ascii="Archivo Light" w:hAnsi="Archivo Light" w:cs="Archivo Light"/>
        </w:rPr>
        <w:br w:type="page"/>
      </w:r>
    </w:p>
    <w:p w14:paraId="7D8EF664" w14:textId="77777777" w:rsidR="00192321" w:rsidRPr="003219C6" w:rsidRDefault="00BE5600">
      <w:pPr>
        <w:jc w:val="right"/>
        <w:rPr>
          <w:rFonts w:ascii="Archivo Light" w:hAnsi="Archivo Light" w:cs="Archivo Light"/>
          <w:sz w:val="22"/>
          <w:szCs w:val="22"/>
        </w:rPr>
      </w:pPr>
      <w:r w:rsidRPr="003219C6">
        <w:rPr>
          <w:rFonts w:ascii="Archivo Light" w:hAnsi="Archivo Light" w:cs="Archivo Light"/>
          <w:sz w:val="22"/>
          <w:szCs w:val="22"/>
        </w:rPr>
        <w:lastRenderedPageBreak/>
        <w:t>1 priedas</w:t>
      </w:r>
    </w:p>
    <w:p w14:paraId="708F5702" w14:textId="77777777" w:rsidR="00192321" w:rsidRPr="003219C6" w:rsidRDefault="00BE5600">
      <w:pPr>
        <w:jc w:val="center"/>
        <w:rPr>
          <w:rFonts w:ascii="Archivo Light" w:hAnsi="Archivo Light" w:cs="Archivo Light"/>
          <w:b/>
          <w:sz w:val="22"/>
          <w:szCs w:val="22"/>
        </w:rPr>
      </w:pPr>
      <w:r w:rsidRPr="003219C6">
        <w:rPr>
          <w:rFonts w:ascii="Archivo Light" w:hAnsi="Archivo Light" w:cs="Archivo Light"/>
          <w:b/>
          <w:sz w:val="22"/>
          <w:szCs w:val="22"/>
        </w:rPr>
        <w:t>DRAUDIMO PASLAUGŲ IŠPLĖSTINIS APRAŠYMAS</w:t>
      </w:r>
    </w:p>
    <w:p w14:paraId="4609CB28" w14:textId="77777777" w:rsidR="00192321" w:rsidRPr="003219C6" w:rsidRDefault="00192321">
      <w:pPr>
        <w:rPr>
          <w:rFonts w:ascii="Archivo Light" w:hAnsi="Archivo Light" w:cs="Archivo Light"/>
          <w:sz w:val="22"/>
          <w:szCs w:val="22"/>
        </w:rPr>
      </w:pPr>
    </w:p>
    <w:p w14:paraId="00C398DF" w14:textId="632F8B38" w:rsidR="00192321" w:rsidRPr="003219C6" w:rsidRDefault="00BE5600">
      <w:pPr>
        <w:tabs>
          <w:tab w:val="left" w:pos="851"/>
        </w:tabs>
        <w:spacing w:after="120"/>
        <w:rPr>
          <w:rFonts w:ascii="Archivo Light" w:hAnsi="Archivo Light" w:cs="Archivo Light"/>
          <w:b/>
          <w:color w:val="000000"/>
          <w:sz w:val="22"/>
          <w:szCs w:val="22"/>
        </w:rPr>
      </w:pPr>
      <w:r w:rsidRPr="003219C6">
        <w:rPr>
          <w:rFonts w:ascii="Archivo Light" w:hAnsi="Archivo Light" w:cs="Archivo Light"/>
          <w:b/>
          <w:color w:val="000000"/>
          <w:sz w:val="22"/>
          <w:szCs w:val="22"/>
        </w:rPr>
        <w:t>1. Stacionarinis gydymas valstybinėse</w:t>
      </w:r>
      <w:r w:rsidR="00C42D12" w:rsidRPr="003219C6">
        <w:rPr>
          <w:rFonts w:ascii="Archivo Light" w:hAnsi="Archivo Light" w:cs="Archivo Light"/>
          <w:b/>
          <w:color w:val="000000"/>
          <w:sz w:val="22"/>
          <w:szCs w:val="22"/>
        </w:rPr>
        <w:t xml:space="preserve"> </w:t>
      </w:r>
      <w:r w:rsidRPr="003219C6">
        <w:rPr>
          <w:rFonts w:ascii="Archivo Light" w:hAnsi="Archivo Light" w:cs="Archivo Light"/>
          <w:b/>
          <w:color w:val="000000"/>
          <w:sz w:val="22"/>
          <w:szCs w:val="22"/>
        </w:rPr>
        <w:t>gydymo įstaigose.</w:t>
      </w:r>
      <w:r w:rsidR="00AE0239" w:rsidRPr="003219C6">
        <w:rPr>
          <w:rFonts w:ascii="Archivo Light" w:hAnsi="Archivo Light" w:cs="Archivo Light"/>
          <w:color w:val="000000"/>
          <w:sz w:val="22"/>
          <w:szCs w:val="22"/>
        </w:rPr>
        <w:t xml:space="preserve"> Paslaugos finansuojamos 80 % (aštuoniasdešimt procentų) kainos iki pasirinktos draudimo sumos per draudimo metus.</w:t>
      </w:r>
    </w:p>
    <w:p w14:paraId="6ACC6698" w14:textId="4C8BDA97" w:rsidR="00192321" w:rsidRPr="003219C6" w:rsidRDefault="00BE5600">
      <w:pPr>
        <w:tabs>
          <w:tab w:val="left" w:pos="851"/>
        </w:tabs>
        <w:spacing w:after="1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Stacionarinis gydymas – medicinos paslaugos, kurios Apdraustajam teikiamos valstybinėse</w:t>
      </w:r>
      <w:r w:rsidR="00B65ACD" w:rsidRPr="003219C6">
        <w:rPr>
          <w:rFonts w:ascii="Archivo Light" w:eastAsia="Calibri" w:hAnsi="Archivo Light" w:cs="Archivo Light"/>
          <w:color w:val="000000"/>
          <w:sz w:val="22"/>
          <w:szCs w:val="22"/>
        </w:rPr>
        <w:t xml:space="preserve"> </w:t>
      </w:r>
      <w:r w:rsidRPr="003219C6">
        <w:rPr>
          <w:rFonts w:ascii="Archivo Light" w:eastAsia="Calibri" w:hAnsi="Archivo Light" w:cs="Archivo Light"/>
          <w:color w:val="000000"/>
          <w:sz w:val="22"/>
          <w:szCs w:val="22"/>
        </w:rPr>
        <w:t>stacionarinėse asmens sveikatos priežiūros įstaigose ilgiau nei 24 valandas.</w:t>
      </w:r>
    </w:p>
    <w:p w14:paraId="3E88CF47" w14:textId="2DDF36E1" w:rsidR="00192321" w:rsidRPr="003219C6" w:rsidRDefault="00BE5600">
      <w:pPr>
        <w:tabs>
          <w:tab w:val="left" w:pos="851"/>
        </w:tabs>
        <w:spacing w:after="120"/>
        <w:rPr>
          <w:rFonts w:ascii="Archivo Light" w:eastAsia="Calibri" w:hAnsi="Archivo Light" w:cs="Archivo Light"/>
          <w:color w:val="000000"/>
          <w:sz w:val="22"/>
          <w:szCs w:val="22"/>
        </w:rPr>
      </w:pPr>
      <w:r w:rsidRPr="003219C6">
        <w:rPr>
          <w:rFonts w:ascii="Archivo Light" w:hAnsi="Archivo Light" w:cs="Archivo Light"/>
          <w:color w:val="000000"/>
          <w:sz w:val="22"/>
          <w:szCs w:val="22"/>
        </w:rPr>
        <w:t xml:space="preserve">1.1. </w:t>
      </w:r>
      <w:r w:rsidRPr="003219C6">
        <w:rPr>
          <w:rFonts w:ascii="Archivo Light" w:hAnsi="Archivo Light" w:cs="Archivo Light"/>
          <w:bCs/>
          <w:color w:val="000000"/>
          <w:sz w:val="22"/>
          <w:szCs w:val="22"/>
        </w:rPr>
        <w:t xml:space="preserve">Stacionarinės sveikatos priežiūros paslaugos valstybinėje </w:t>
      </w:r>
      <w:r w:rsidRPr="003219C6">
        <w:rPr>
          <w:rFonts w:ascii="Archivo Light" w:eastAsia="Calibri" w:hAnsi="Archivo Light" w:cs="Archivo Light"/>
          <w:bCs/>
          <w:color w:val="000000"/>
          <w:sz w:val="22"/>
          <w:szCs w:val="22"/>
        </w:rPr>
        <w:t>gydymo įstaigoje:</w:t>
      </w:r>
    </w:p>
    <w:p w14:paraId="2184B821" w14:textId="77777777" w:rsidR="00192321" w:rsidRPr="003219C6" w:rsidRDefault="00BE5600">
      <w:pPr>
        <w:pStyle w:val="ListParagraph"/>
        <w:numPr>
          <w:ilvl w:val="0"/>
          <w:numId w:val="4"/>
        </w:numPr>
        <w:ind w:left="0" w:firstLine="7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apmokamos komforto paslaugos (buvimas vienvietėje arba dvivietėje palatoje)</w:t>
      </w:r>
      <w:r w:rsidRPr="003219C6">
        <w:rPr>
          <w:rFonts w:ascii="Archivo Light" w:hAnsi="Archivo Light" w:cs="Archivo Light"/>
          <w:color w:val="000000"/>
          <w:sz w:val="22"/>
          <w:szCs w:val="22"/>
        </w:rPr>
        <w:t xml:space="preserve"> (</w:t>
      </w:r>
      <w:r w:rsidRPr="003219C6">
        <w:rPr>
          <w:rFonts w:ascii="Archivo Light" w:hAnsi="Archivo Light" w:cs="Archivo Light"/>
          <w:i/>
          <w:color w:val="000000"/>
          <w:sz w:val="22"/>
          <w:szCs w:val="22"/>
        </w:rPr>
        <w:t>apmokėjimo dydis neribojamas nei dienomis, nei kompensuojama suma</w:t>
      </w:r>
      <w:r w:rsidRPr="003219C6">
        <w:rPr>
          <w:rFonts w:ascii="Archivo Light" w:hAnsi="Archivo Light" w:cs="Archivo Light"/>
          <w:color w:val="000000"/>
          <w:sz w:val="22"/>
          <w:szCs w:val="22"/>
        </w:rPr>
        <w:t>)</w:t>
      </w:r>
      <w:r w:rsidRPr="003219C6">
        <w:rPr>
          <w:rFonts w:ascii="Archivo Light" w:eastAsia="Calibri" w:hAnsi="Archivo Light" w:cs="Archivo Light"/>
          <w:color w:val="000000"/>
          <w:sz w:val="22"/>
          <w:szCs w:val="22"/>
        </w:rPr>
        <w:t xml:space="preserve">; </w:t>
      </w:r>
    </w:p>
    <w:p w14:paraId="7B987B96" w14:textId="77777777" w:rsidR="00192321" w:rsidRPr="003219C6" w:rsidRDefault="00BE5600">
      <w:pPr>
        <w:pStyle w:val="ListParagraph"/>
        <w:numPr>
          <w:ilvl w:val="0"/>
          <w:numId w:val="4"/>
        </w:numPr>
        <w:ind w:left="0" w:firstLine="7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 xml:space="preserve">papildoma priežiūra ir (ar) slaugymas; </w:t>
      </w:r>
    </w:p>
    <w:p w14:paraId="23CA3323" w14:textId="77777777" w:rsidR="00192321" w:rsidRPr="003219C6" w:rsidRDefault="00BE5600">
      <w:pPr>
        <w:pStyle w:val="ListParagraph"/>
        <w:numPr>
          <w:ilvl w:val="0"/>
          <w:numId w:val="4"/>
        </w:numPr>
        <w:ind w:left="0" w:firstLine="7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 xml:space="preserve">priemokos už medicinos pagalbos priemones, įskaitant ortopedines priemones, slaugos priemones bei vaistus stacionarinio gydymo metu; </w:t>
      </w:r>
    </w:p>
    <w:p w14:paraId="4C934E30" w14:textId="655DC1BF" w:rsidR="00A64DE2" w:rsidRPr="003219C6" w:rsidRDefault="00A64DE2" w:rsidP="00A64DE2">
      <w:pPr>
        <w:pStyle w:val="ListParagraph"/>
        <w:numPr>
          <w:ilvl w:val="0"/>
          <w:numId w:val="4"/>
        </w:numPr>
        <w:ind w:left="0" w:firstLine="720"/>
        <w:jc w:val="both"/>
        <w:rPr>
          <w:rFonts w:ascii="Archivo Light" w:eastAsia="Calibri" w:hAnsi="Archivo Light" w:cs="Archivo Light"/>
          <w:color w:val="000000"/>
          <w:sz w:val="22"/>
          <w:szCs w:val="22"/>
        </w:rPr>
      </w:pPr>
      <w:r w:rsidRPr="003219C6">
        <w:rPr>
          <w:rFonts w:ascii="Archivo Light" w:hAnsi="Archivo Light" w:cs="Archivo Light"/>
          <w:color w:val="000000"/>
          <w:sz w:val="22"/>
          <w:szCs w:val="22"/>
        </w:rPr>
        <w:t>gydytojų ir gydytojų specialistų konsultacijos, diagnostika ir gydymas, paskirti mediciniškai pagrįsti tyrimai.</w:t>
      </w:r>
    </w:p>
    <w:p w14:paraId="0CD0B1BB" w14:textId="77777777" w:rsidR="00192321" w:rsidRPr="003219C6" w:rsidRDefault="00192321">
      <w:pPr>
        <w:pStyle w:val="ListParagraph"/>
        <w:jc w:val="both"/>
        <w:rPr>
          <w:rFonts w:ascii="Archivo Light" w:eastAsia="Calibri" w:hAnsi="Archivo Light" w:cs="Archivo Light"/>
          <w:color w:val="000000"/>
          <w:sz w:val="22"/>
          <w:szCs w:val="22"/>
        </w:rPr>
      </w:pPr>
    </w:p>
    <w:p w14:paraId="3D3EFF84" w14:textId="77777777" w:rsidR="00192321" w:rsidRPr="003219C6" w:rsidRDefault="00BE5600">
      <w:pPr>
        <w:tabs>
          <w:tab w:val="left" w:pos="426"/>
        </w:tabs>
        <w:spacing w:after="120"/>
        <w:jc w:val="both"/>
        <w:rPr>
          <w:rFonts w:ascii="Archivo Light" w:eastAsia="Calibri" w:hAnsi="Archivo Light" w:cs="Archivo Light"/>
          <w:b/>
          <w:color w:val="000000"/>
          <w:sz w:val="22"/>
          <w:szCs w:val="22"/>
        </w:rPr>
      </w:pPr>
      <w:r w:rsidRPr="003219C6">
        <w:rPr>
          <w:rFonts w:ascii="Archivo Light" w:eastAsia="Calibri" w:hAnsi="Archivo Light" w:cs="Archivo Light"/>
          <w:b/>
          <w:color w:val="000000"/>
          <w:sz w:val="22"/>
          <w:szCs w:val="22"/>
        </w:rPr>
        <w:t xml:space="preserve">2. Ambulatorinis gydymas. </w:t>
      </w:r>
      <w:r w:rsidRPr="003219C6">
        <w:rPr>
          <w:rFonts w:ascii="Archivo Light" w:hAnsi="Archivo Light" w:cs="Archivo Light"/>
          <w:color w:val="000000"/>
          <w:sz w:val="22"/>
          <w:szCs w:val="22"/>
        </w:rPr>
        <w:t>Paslaugos finansuojamos 80 % (aštuoniasdešimt procentų) kainos iki pasirinktos draudimo sumos per draudimo metus.</w:t>
      </w:r>
    </w:p>
    <w:p w14:paraId="34DD47B7" w14:textId="0FC7B771" w:rsidR="00192321" w:rsidRPr="003219C6" w:rsidRDefault="00BE5600">
      <w:pPr>
        <w:spacing w:after="120"/>
        <w:jc w:val="both"/>
        <w:rPr>
          <w:rFonts w:ascii="Archivo Light" w:eastAsia="Calibri" w:hAnsi="Archivo Light" w:cs="Archivo Light"/>
          <w:color w:val="000000" w:themeColor="text1"/>
          <w:sz w:val="22"/>
          <w:szCs w:val="22"/>
        </w:rPr>
      </w:pPr>
      <w:r w:rsidRPr="003219C6">
        <w:rPr>
          <w:rFonts w:ascii="Archivo Light" w:eastAsia="Calibri" w:hAnsi="Archivo Light" w:cs="Archivo Light"/>
          <w:color w:val="000000"/>
          <w:sz w:val="22"/>
          <w:szCs w:val="22"/>
        </w:rPr>
        <w:t>Apmokamos sveikatos priežiūros paslaugos, kurios nėra kompensuojamos iš Privalomojo sveikatos draudimo fondo (teritorinių ligonių kasų): ūmūs susirgimai</w:t>
      </w:r>
      <w:r w:rsidRPr="003219C6">
        <w:rPr>
          <w:rFonts w:ascii="Archivo Light" w:eastAsia="Calibri" w:hAnsi="Archivo Light" w:cs="Archivo Light"/>
          <w:sz w:val="22"/>
          <w:szCs w:val="22"/>
        </w:rPr>
        <w:t>, lėtinių ligų</w:t>
      </w:r>
      <w:r w:rsidR="000E17F1" w:rsidRPr="003219C6">
        <w:rPr>
          <w:rFonts w:ascii="Archivo Light" w:eastAsia="Calibri" w:hAnsi="Archivo Light" w:cs="Archivo Light"/>
          <w:sz w:val="22"/>
          <w:szCs w:val="22"/>
        </w:rPr>
        <w:t xml:space="preserve"> stebėjimas bei </w:t>
      </w:r>
      <w:r w:rsidRPr="003219C6">
        <w:rPr>
          <w:rFonts w:ascii="Archivo Light" w:eastAsia="Calibri" w:hAnsi="Archivo Light" w:cs="Archivo Light"/>
          <w:sz w:val="22"/>
          <w:szCs w:val="22"/>
        </w:rPr>
        <w:t xml:space="preserve"> paūmėjimai (įskaitant </w:t>
      </w:r>
      <w:r w:rsidRPr="003219C6">
        <w:rPr>
          <w:rFonts w:ascii="Archivo Light" w:eastAsia="Calibri" w:hAnsi="Archivo Light" w:cs="Archivo Light"/>
          <w:color w:val="000000"/>
          <w:sz w:val="22"/>
          <w:szCs w:val="22"/>
        </w:rPr>
        <w:t xml:space="preserve">TBC, endokrinines, onkologines, nepriklausomai nuo ligos stadijos), kritinės ligos, traumų atvejai valstybiniame ir privačiame sektoriuje. </w:t>
      </w:r>
      <w:r w:rsidRPr="003219C6">
        <w:rPr>
          <w:rFonts w:ascii="Archivo Light" w:eastAsia="Calibri" w:hAnsi="Archivo Light" w:cs="Archivo Light"/>
          <w:color w:val="000000" w:themeColor="text1"/>
          <w:sz w:val="22"/>
          <w:szCs w:val="22"/>
        </w:rPr>
        <w:t>Gydytojų paslaugos apmokamos ir tuo atveju, jei pirminė ligos diagnozė nepasitvirtina arba atlikti tyrimai nerodo sveikatos pablogėjimo:</w:t>
      </w:r>
    </w:p>
    <w:p w14:paraId="28150C60" w14:textId="77777777" w:rsidR="00192321" w:rsidRPr="003219C6" w:rsidRDefault="00BE5600">
      <w:pPr>
        <w:spacing w:after="120"/>
        <w:rPr>
          <w:rFonts w:ascii="Archivo Light" w:eastAsia="Calibri" w:hAnsi="Archivo Light" w:cs="Archivo Light"/>
          <w:sz w:val="22"/>
          <w:szCs w:val="22"/>
        </w:rPr>
      </w:pPr>
      <w:r w:rsidRPr="003219C6">
        <w:rPr>
          <w:rFonts w:ascii="Archivo Light" w:eastAsia="Calibri" w:hAnsi="Archivo Light" w:cs="Archivo Light"/>
          <w:sz w:val="22"/>
          <w:szCs w:val="22"/>
        </w:rPr>
        <w:t>2.1. Gydytojo konsultacijos, vizitai į namus:</w:t>
      </w:r>
    </w:p>
    <w:p w14:paraId="4A8890FF" w14:textId="77777777" w:rsidR="00192321" w:rsidRPr="003219C6" w:rsidRDefault="00BE5600">
      <w:pPr>
        <w:numPr>
          <w:ilvl w:val="0"/>
          <w:numId w:val="1"/>
        </w:numPr>
        <w:tabs>
          <w:tab w:val="left" w:pos="993"/>
        </w:tabs>
        <w:ind w:left="0" w:firstLine="720"/>
        <w:jc w:val="both"/>
        <w:rPr>
          <w:rFonts w:ascii="Archivo Light" w:hAnsi="Archivo Light" w:cs="Archivo Light"/>
          <w:color w:val="000000"/>
          <w:sz w:val="22"/>
          <w:szCs w:val="22"/>
        </w:rPr>
      </w:pPr>
      <w:r w:rsidRPr="003219C6">
        <w:rPr>
          <w:rFonts w:ascii="Archivo Light" w:hAnsi="Archivo Light" w:cs="Archivo Light"/>
          <w:color w:val="000000"/>
          <w:sz w:val="22"/>
          <w:szCs w:val="22"/>
        </w:rPr>
        <w:t>bendrosios praktikos (šeimos) gydytojo paslaugos (konsultavimas, gydymas, vizitai į namus ir kt.);</w:t>
      </w:r>
    </w:p>
    <w:p w14:paraId="742F6378" w14:textId="77777777" w:rsidR="00192321" w:rsidRPr="003219C6" w:rsidRDefault="00BE5600">
      <w:pPr>
        <w:numPr>
          <w:ilvl w:val="0"/>
          <w:numId w:val="1"/>
        </w:numPr>
        <w:tabs>
          <w:tab w:val="left" w:pos="993"/>
        </w:tabs>
        <w:spacing w:after="120"/>
        <w:ind w:left="0" w:firstLine="720"/>
        <w:jc w:val="both"/>
        <w:rPr>
          <w:rFonts w:ascii="Archivo Light" w:hAnsi="Archivo Light" w:cs="Archivo Light"/>
          <w:color w:val="000000"/>
          <w:sz w:val="22"/>
          <w:szCs w:val="22"/>
        </w:rPr>
      </w:pPr>
      <w:r w:rsidRPr="003219C6">
        <w:rPr>
          <w:rFonts w:ascii="Archivo Light" w:hAnsi="Archivo Light" w:cs="Archivo Light"/>
          <w:color w:val="000000"/>
          <w:sz w:val="22"/>
          <w:szCs w:val="22"/>
        </w:rPr>
        <w:t>visų gydytojų specialistų konsultacijos ir gydymas (</w:t>
      </w:r>
      <w:r w:rsidRPr="003219C6">
        <w:rPr>
          <w:rFonts w:ascii="Archivo Light" w:hAnsi="Archivo Light" w:cs="Archivo Light"/>
          <w:i/>
          <w:color w:val="000000"/>
          <w:sz w:val="22"/>
          <w:szCs w:val="22"/>
        </w:rPr>
        <w:t>kreipiantis į gydytojus specialistus siuntimai nereikalingi</w:t>
      </w:r>
      <w:r w:rsidRPr="003219C6">
        <w:rPr>
          <w:rFonts w:ascii="Archivo Light" w:hAnsi="Archivo Light" w:cs="Archivo Light"/>
          <w:color w:val="000000"/>
          <w:sz w:val="22"/>
          <w:szCs w:val="22"/>
        </w:rPr>
        <w:t xml:space="preserve">), įskaitant gydytojo psichiatro konsultacijas ir gydymą. </w:t>
      </w:r>
      <w:r w:rsidRPr="003219C6">
        <w:rPr>
          <w:rFonts w:ascii="Archivo Light" w:hAnsi="Archivo Light" w:cs="Archivo Light"/>
          <w:color w:val="000000" w:themeColor="text1"/>
          <w:sz w:val="22"/>
          <w:szCs w:val="22"/>
          <w:lang w:eastAsia="en-US"/>
        </w:rPr>
        <w:t>Apmokama iki 10 psichoterapijos seansų (įskaitant gydymą ir konsultacijas), kuriuos atlieka gydytojas psichiatras arba gydytojas psichiatras-psichoterapeutas, medicinos psichologas sveikatos priežiūros įstaigoje.</w:t>
      </w:r>
    </w:p>
    <w:p w14:paraId="5907F4D1" w14:textId="77777777" w:rsidR="00192321" w:rsidRPr="003219C6" w:rsidRDefault="00BE5600">
      <w:pPr>
        <w:jc w:val="both"/>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2.2. Slaugytojų paslaugos:</w:t>
      </w:r>
    </w:p>
    <w:p w14:paraId="2147EA71" w14:textId="77777777" w:rsidR="00192321" w:rsidRPr="003219C6" w:rsidRDefault="00BE5600">
      <w:pPr>
        <w:pStyle w:val="ListParagraph"/>
        <w:numPr>
          <w:ilvl w:val="0"/>
          <w:numId w:val="4"/>
        </w:numPr>
        <w:spacing w:after="120"/>
        <w:ind w:left="0" w:firstLine="720"/>
        <w:jc w:val="both"/>
        <w:rPr>
          <w:rFonts w:ascii="Archivo Light" w:eastAsia="Calibri" w:hAnsi="Archivo Light" w:cs="Archivo Light"/>
          <w:bCs/>
          <w:color w:val="000000"/>
          <w:sz w:val="22"/>
          <w:szCs w:val="22"/>
          <w:lang w:eastAsia="en-US"/>
        </w:rPr>
      </w:pPr>
      <w:r w:rsidRPr="003219C6">
        <w:rPr>
          <w:rFonts w:ascii="Archivo Light" w:eastAsia="Calibri" w:hAnsi="Archivo Light" w:cs="Archivo Light"/>
          <w:color w:val="000000"/>
          <w:sz w:val="22"/>
          <w:szCs w:val="22"/>
          <w:lang w:eastAsia="en-US"/>
        </w:rPr>
        <w:t>paslaugos ir procedūros (</w:t>
      </w:r>
      <w:r w:rsidRPr="003219C6">
        <w:rPr>
          <w:rFonts w:ascii="Archivo Light" w:eastAsia="Calibri" w:hAnsi="Archivo Light" w:cs="Archivo Light"/>
          <w:bCs/>
          <w:color w:val="000000"/>
          <w:sz w:val="22"/>
          <w:szCs w:val="22"/>
          <w:lang w:eastAsia="en-US"/>
        </w:rPr>
        <w:t>injekcijos, infuzijos, žaizdų perrišimai ir kitos paslaugos</w:t>
      </w:r>
      <w:r w:rsidRPr="003219C6">
        <w:rPr>
          <w:rFonts w:ascii="Archivo Light" w:eastAsia="Calibri" w:hAnsi="Archivo Light" w:cs="Archivo Light"/>
          <w:color w:val="000000"/>
          <w:sz w:val="22"/>
          <w:szCs w:val="22"/>
          <w:lang w:eastAsia="en-US"/>
        </w:rPr>
        <w:t>) sveikatos priežiūros įstaigoje bei Apdraustojo asmens namuose.</w:t>
      </w:r>
    </w:p>
    <w:p w14:paraId="5EF9B5D5" w14:textId="77777777" w:rsidR="00192321" w:rsidRPr="003219C6" w:rsidRDefault="00BE5600">
      <w:pPr>
        <w:tabs>
          <w:tab w:val="left" w:pos="360"/>
        </w:tabs>
        <w:spacing w:after="120"/>
        <w:rPr>
          <w:rFonts w:ascii="Archivo Light" w:eastAsia="Calibri" w:hAnsi="Archivo Light" w:cs="Archivo Light"/>
          <w:color w:val="000000"/>
          <w:sz w:val="22"/>
          <w:szCs w:val="22"/>
        </w:rPr>
      </w:pPr>
      <w:r w:rsidRPr="003219C6">
        <w:rPr>
          <w:rFonts w:ascii="Archivo Light" w:eastAsia="Calibri" w:hAnsi="Archivo Light" w:cs="Archivo Light"/>
          <w:color w:val="000000"/>
          <w:sz w:val="22"/>
          <w:szCs w:val="22"/>
        </w:rPr>
        <w:t>2.3. Diagnostiniai tyrimai:</w:t>
      </w:r>
    </w:p>
    <w:p w14:paraId="2CC1A2D8" w14:textId="4F057358" w:rsidR="00192321" w:rsidRPr="003219C6" w:rsidRDefault="00BE5600">
      <w:pPr>
        <w:tabs>
          <w:tab w:val="left" w:pos="993"/>
        </w:tabs>
        <w:spacing w:after="120"/>
        <w:jc w:val="both"/>
        <w:rPr>
          <w:rFonts w:ascii="Archivo Light" w:hAnsi="Archivo Light" w:cs="Archivo Light"/>
          <w:color w:val="000000" w:themeColor="text1"/>
          <w:sz w:val="22"/>
          <w:szCs w:val="22"/>
        </w:rPr>
      </w:pPr>
      <w:r w:rsidRPr="003219C6">
        <w:rPr>
          <w:rFonts w:ascii="Archivo Light" w:eastAsia="Calibri" w:hAnsi="Archivo Light" w:cs="Archivo Light"/>
          <w:color w:val="000000"/>
          <w:sz w:val="22"/>
          <w:szCs w:val="22"/>
        </w:rPr>
        <w:t xml:space="preserve">gydytojo paskirti mediciniškai pagrįsti tyrimai: laboratoriniai (klinikiniai, biocheminiai, </w:t>
      </w:r>
      <w:proofErr w:type="spellStart"/>
      <w:r w:rsidRPr="003219C6">
        <w:rPr>
          <w:rFonts w:ascii="Archivo Light" w:eastAsia="Calibri" w:hAnsi="Archivo Light" w:cs="Archivo Light"/>
          <w:color w:val="000000"/>
          <w:sz w:val="22"/>
          <w:szCs w:val="22"/>
        </w:rPr>
        <w:t>imunofermentiniai</w:t>
      </w:r>
      <w:proofErr w:type="spellEnd"/>
      <w:r w:rsidRPr="003219C6">
        <w:rPr>
          <w:rFonts w:ascii="Archivo Light" w:eastAsia="Calibri" w:hAnsi="Archivo Light" w:cs="Archivo Light"/>
          <w:color w:val="000000"/>
          <w:sz w:val="22"/>
          <w:szCs w:val="22"/>
        </w:rPr>
        <w:t>, hormonų, mikrobiologiniai-bakteriologiniai, citologiniai-histologiniai), funkciniai, radiologiniai</w:t>
      </w:r>
      <w:r w:rsidR="00DC02D6" w:rsidRPr="003219C6">
        <w:rPr>
          <w:rFonts w:ascii="Archivo Light" w:eastAsia="Calibri" w:hAnsi="Archivo Light" w:cs="Archivo Light"/>
          <w:color w:val="000000"/>
          <w:sz w:val="22"/>
          <w:szCs w:val="22"/>
        </w:rPr>
        <w:t xml:space="preserve">, </w:t>
      </w:r>
      <w:r w:rsidRPr="003219C6">
        <w:rPr>
          <w:rFonts w:ascii="Archivo Light" w:eastAsia="Calibri" w:hAnsi="Archivo Light" w:cs="Archivo Light"/>
          <w:color w:val="000000"/>
          <w:sz w:val="22"/>
          <w:szCs w:val="22"/>
        </w:rPr>
        <w:t>instrumentiniai</w:t>
      </w:r>
      <w:r w:rsidRPr="003219C6">
        <w:rPr>
          <w:rFonts w:ascii="Archivo Light" w:hAnsi="Archivo Light" w:cs="Archivo Light"/>
          <w:color w:val="000000"/>
          <w:sz w:val="22"/>
          <w:szCs w:val="22"/>
        </w:rPr>
        <w:t xml:space="preserve">, ultragarsiniai, endoskopiniai tyrimai, </w:t>
      </w:r>
      <w:r w:rsidRPr="003219C6">
        <w:rPr>
          <w:rFonts w:ascii="Archivo Light" w:hAnsi="Archivo Light" w:cs="Archivo Light"/>
          <w:color w:val="000000" w:themeColor="text1"/>
          <w:sz w:val="22"/>
          <w:szCs w:val="22"/>
        </w:rPr>
        <w:t>alergenų tyrimai, išskyrus maisto netoleravimo, lytinių hormonų tyrimai, išskyrus nevaisingumo nustatymo ir potencijos sutrikimo.</w:t>
      </w:r>
    </w:p>
    <w:p w14:paraId="1B90F29E" w14:textId="77777777" w:rsidR="00192321" w:rsidRPr="003219C6" w:rsidRDefault="00BE5600">
      <w:pPr>
        <w:tabs>
          <w:tab w:val="left" w:pos="993"/>
        </w:tabs>
        <w:spacing w:after="120"/>
        <w:jc w:val="both"/>
        <w:rPr>
          <w:rFonts w:ascii="Archivo Light" w:hAnsi="Archivo Light" w:cs="Archivo Light"/>
          <w:color w:val="000000"/>
          <w:sz w:val="22"/>
          <w:szCs w:val="22"/>
        </w:rPr>
      </w:pPr>
      <w:r w:rsidRPr="003219C6">
        <w:rPr>
          <w:rFonts w:ascii="Archivo Light" w:eastAsia="Calibri" w:hAnsi="Archivo Light" w:cs="Archivo Light"/>
          <w:color w:val="000000" w:themeColor="text1"/>
          <w:sz w:val="22"/>
          <w:szCs w:val="22"/>
        </w:rPr>
        <w:t>2.4. Ambulatorinės chirurgijos paslaugos pagal ambulatorinės chirurgijos paslaugų sąrašą, patvirtintą LR sveikatos apsaugos ministro įsakymu, įskaitant vėlesnius jo pakeitimus ar papildymus.</w:t>
      </w:r>
    </w:p>
    <w:p w14:paraId="22B84914" w14:textId="77777777" w:rsidR="00192321" w:rsidRPr="003219C6" w:rsidRDefault="00BE5600">
      <w:pPr>
        <w:tabs>
          <w:tab w:val="left" w:pos="851"/>
        </w:tabs>
        <w:spacing w:after="120"/>
        <w:jc w:val="both"/>
        <w:rPr>
          <w:rFonts w:ascii="Archivo Light" w:hAnsi="Archivo Light" w:cs="Archivo Light"/>
          <w:bCs/>
          <w:color w:val="000000" w:themeColor="text1"/>
          <w:sz w:val="22"/>
          <w:szCs w:val="22"/>
        </w:rPr>
      </w:pPr>
      <w:r w:rsidRPr="003219C6">
        <w:rPr>
          <w:rFonts w:ascii="Archivo Light" w:hAnsi="Archivo Light" w:cs="Archivo Light"/>
          <w:color w:val="000000"/>
          <w:sz w:val="22"/>
          <w:szCs w:val="22"/>
        </w:rPr>
        <w:t xml:space="preserve">2.5. </w:t>
      </w:r>
      <w:r w:rsidRPr="003219C6">
        <w:rPr>
          <w:rFonts w:ascii="Archivo Light" w:hAnsi="Archivo Light" w:cs="Archivo Light"/>
          <w:bCs/>
          <w:color w:val="000000" w:themeColor="text1"/>
          <w:sz w:val="22"/>
          <w:szCs w:val="22"/>
        </w:rPr>
        <w:t>Dienos chirurgijos paslaugos:</w:t>
      </w:r>
    </w:p>
    <w:p w14:paraId="12D84827" w14:textId="37EDEA00" w:rsidR="00192321" w:rsidRPr="003219C6" w:rsidRDefault="00BE5600">
      <w:pPr>
        <w:tabs>
          <w:tab w:val="left" w:pos="851"/>
        </w:tabs>
        <w:spacing w:after="12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gydymas dienos stacionare – apmokamos išlaidos, kurios nekompensuojamos iš Privalomojo sveikatos draudimo fondo biudžeto lėšų, už dienos chirurgijos paslaugas </w:t>
      </w:r>
      <w:r w:rsidRPr="003219C6">
        <w:rPr>
          <w:rFonts w:ascii="Archivo Light" w:hAnsi="Archivo Light" w:cs="Archivo Light"/>
          <w:color w:val="1F497D"/>
          <w:sz w:val="22"/>
          <w:szCs w:val="22"/>
        </w:rPr>
        <w:t>(</w:t>
      </w:r>
      <w:r w:rsidRPr="003219C6">
        <w:rPr>
          <w:rFonts w:ascii="Archivo Light" w:hAnsi="Archivo Light" w:cs="Archivo Light"/>
          <w:sz w:val="22"/>
          <w:szCs w:val="22"/>
        </w:rPr>
        <w:t>nepriklausomai nuo to, ar įstaiga yra pasirašiusi sutartį ar nėra pasirašiusi sutarties su teritorine ligonių kasa</w:t>
      </w:r>
      <w:r w:rsidRPr="003219C6">
        <w:rPr>
          <w:rFonts w:ascii="Archivo Light" w:hAnsi="Archivo Light" w:cs="Archivo Light"/>
          <w:color w:val="000000" w:themeColor="text1"/>
          <w:sz w:val="22"/>
          <w:szCs w:val="22"/>
        </w:rPr>
        <w:t xml:space="preserve">), </w:t>
      </w:r>
      <w:r w:rsidRPr="003219C6">
        <w:rPr>
          <w:rFonts w:ascii="Archivo Light" w:hAnsi="Archivo Light" w:cs="Archivo Light"/>
          <w:sz w:val="22"/>
          <w:szCs w:val="22"/>
        </w:rPr>
        <w:t>įskaitant išlaidas už medicinos pagalbos priemones bei vienkartinius instrumentus,</w:t>
      </w:r>
      <w:r w:rsidRPr="003219C6">
        <w:rPr>
          <w:rFonts w:ascii="Archivo Light" w:hAnsi="Archivo Light" w:cs="Archivo Light"/>
          <w:color w:val="000000" w:themeColor="text1"/>
          <w:sz w:val="22"/>
          <w:szCs w:val="22"/>
        </w:rPr>
        <w:t xml:space="preserve"> patvirtintas LR sveikatos apsaugos ministro 2009-08-21 įsakymu Nr. V-668 (įskaitant visus vėlesnius jo pakeitimus ar papildymus bei naują redakciją) patvirtintame dienos chirurgijos paslaugų sąraše nurodytos dienos chirurgijos paslaugos bei slaugymo (išskyrus maitinimo) paslaugos, suteiktos Apdraustajam būnant stacionaro ar dienos chirurgijos skyriuje iki 24 valandų. Ligų gydymo profiliai nurodyti LR sveikatos apsaugos ministro 2011-12-28 įsakymo Nr. V-1189 redakcijoje. Jeigu </w:t>
      </w:r>
      <w:r w:rsidRPr="003219C6">
        <w:rPr>
          <w:rFonts w:ascii="Archivo Light" w:hAnsi="Archivo Light" w:cs="Archivo Light"/>
          <w:color w:val="000000" w:themeColor="text1"/>
          <w:sz w:val="22"/>
          <w:szCs w:val="22"/>
        </w:rPr>
        <w:lastRenderedPageBreak/>
        <w:t>nurodytos paslaugos nėra kompensuojamos iš Privalomojo sveikatos draudimo fondo (teritorinių ligonių kasų), Draudikas visiškai apmoka šias paslaugas, suteiktas Apdraustajam. Operacijų skaičius nėra ribojamas.</w:t>
      </w:r>
      <w:r w:rsidR="000E17F1" w:rsidRPr="003219C6">
        <w:rPr>
          <w:rFonts w:ascii="Archivo Light" w:hAnsi="Archivo Light" w:cs="Archivo Light"/>
          <w:color w:val="000000" w:themeColor="text1"/>
          <w:sz w:val="22"/>
          <w:szCs w:val="22"/>
        </w:rPr>
        <w:t xml:space="preserve"> Būtinas operacijos suderinimas su Draudiku prieš ją atliekant.</w:t>
      </w:r>
    </w:p>
    <w:p w14:paraId="0E54C960" w14:textId="4CF454BE" w:rsidR="00192321" w:rsidRPr="003219C6" w:rsidRDefault="00BE5600">
      <w:pPr>
        <w:tabs>
          <w:tab w:val="left" w:pos="851"/>
        </w:tabs>
        <w:spacing w:after="120"/>
        <w:jc w:val="both"/>
        <w:rPr>
          <w:rFonts w:ascii="Archivo Light" w:eastAsia="Calibri" w:hAnsi="Archivo Light" w:cs="Archivo Light"/>
          <w:strike/>
          <w:color w:val="000000"/>
          <w:sz w:val="22"/>
          <w:szCs w:val="22"/>
        </w:rPr>
      </w:pPr>
      <w:r w:rsidRPr="003219C6">
        <w:rPr>
          <w:rFonts w:ascii="Archivo Light" w:hAnsi="Archivo Light" w:cs="Archivo Light"/>
          <w:color w:val="000000"/>
          <w:sz w:val="22"/>
          <w:szCs w:val="22"/>
        </w:rPr>
        <w:t>2.6</w:t>
      </w:r>
      <w:r w:rsidR="00DC02D6" w:rsidRPr="003219C6">
        <w:rPr>
          <w:rFonts w:ascii="Archivo Light" w:hAnsi="Archivo Light" w:cs="Archivo Light"/>
          <w:color w:val="000000"/>
          <w:sz w:val="22"/>
          <w:szCs w:val="22"/>
        </w:rPr>
        <w:t xml:space="preserve">. </w:t>
      </w:r>
      <w:r w:rsidR="00C42D12" w:rsidRPr="003219C6">
        <w:rPr>
          <w:rFonts w:ascii="Archivo Light" w:hAnsi="Archivo Light" w:cs="Archivo Light"/>
          <w:sz w:val="22"/>
          <w:szCs w:val="22"/>
        </w:rPr>
        <w:t xml:space="preserve">Kapiliarų ir venų </w:t>
      </w:r>
      <w:proofErr w:type="spellStart"/>
      <w:r w:rsidR="00C42D12" w:rsidRPr="003219C6">
        <w:rPr>
          <w:rFonts w:ascii="Archivo Light" w:hAnsi="Archivo Light" w:cs="Archivo Light"/>
          <w:sz w:val="22"/>
          <w:szCs w:val="22"/>
        </w:rPr>
        <w:t>varikozės</w:t>
      </w:r>
      <w:proofErr w:type="spellEnd"/>
      <w:r w:rsidR="00C42D12" w:rsidRPr="003219C6">
        <w:rPr>
          <w:rFonts w:ascii="Archivo Light" w:hAnsi="Archivo Light" w:cs="Archivo Light"/>
          <w:sz w:val="22"/>
          <w:szCs w:val="22"/>
        </w:rPr>
        <w:t xml:space="preserve"> diagnozavimas, gydymas ir šalinimas, įskaitant lazerinę chirurgiją, kompensuojami tik dienos chirurgijos metu ir tik tais atvejais, kai paslaugos atitinka Lietuvos Respublikos sveikatos apsaugos ministerijos nustatytas medicinines indikacijas, metodikas ir gaires. </w:t>
      </w:r>
      <w:proofErr w:type="spellStart"/>
      <w:r w:rsidR="00C42D12" w:rsidRPr="003219C6">
        <w:rPr>
          <w:rFonts w:ascii="Archivo Light" w:hAnsi="Archivo Light" w:cs="Archivo Light"/>
          <w:sz w:val="22"/>
          <w:szCs w:val="22"/>
        </w:rPr>
        <w:t>Skleroterapija</w:t>
      </w:r>
      <w:proofErr w:type="spellEnd"/>
      <w:r w:rsidR="00C42D12" w:rsidRPr="003219C6">
        <w:rPr>
          <w:rFonts w:ascii="Archivo Light" w:hAnsi="Archivo Light" w:cs="Archivo Light"/>
          <w:sz w:val="22"/>
          <w:szCs w:val="22"/>
        </w:rPr>
        <w:t xml:space="preserve"> nekompensuojama.</w:t>
      </w:r>
    </w:p>
    <w:p w14:paraId="65BE2D1B" w14:textId="6F8201D8" w:rsidR="00192321" w:rsidRPr="003219C6" w:rsidRDefault="00BE5600">
      <w:pPr>
        <w:tabs>
          <w:tab w:val="left" w:pos="993"/>
        </w:tabs>
        <w:spacing w:after="120"/>
        <w:jc w:val="both"/>
        <w:rPr>
          <w:rFonts w:ascii="Archivo Light" w:hAnsi="Archivo Light" w:cs="Archivo Light"/>
          <w:color w:val="000000"/>
          <w:sz w:val="22"/>
          <w:szCs w:val="22"/>
        </w:rPr>
      </w:pPr>
      <w:r w:rsidRPr="003219C6">
        <w:rPr>
          <w:rFonts w:ascii="Archivo Light" w:hAnsi="Archivo Light" w:cs="Archivo Light"/>
          <w:color w:val="000000"/>
          <w:sz w:val="22"/>
          <w:szCs w:val="22"/>
        </w:rPr>
        <w:t>2.7</w:t>
      </w:r>
      <w:r w:rsidR="00DC02D6" w:rsidRPr="003219C6">
        <w:rPr>
          <w:rFonts w:ascii="Archivo Light" w:hAnsi="Archivo Light" w:cs="Archivo Light"/>
          <w:color w:val="000000"/>
          <w:sz w:val="22"/>
          <w:szCs w:val="22"/>
        </w:rPr>
        <w:t xml:space="preserve">. </w:t>
      </w:r>
      <w:r w:rsidR="00C42D12" w:rsidRPr="003219C6">
        <w:rPr>
          <w:rFonts w:ascii="Archivo Light" w:hAnsi="Archivo Light" w:cs="Archivo Light"/>
          <w:sz w:val="22"/>
          <w:szCs w:val="22"/>
        </w:rPr>
        <w:t xml:space="preserve">Atipinių apgamų (kai pakitimai fiksuoti gydytojo dermatologo konsultacijos metu, naudojant </w:t>
      </w:r>
      <w:proofErr w:type="spellStart"/>
      <w:r w:rsidR="00C42D12" w:rsidRPr="003219C6">
        <w:rPr>
          <w:rFonts w:ascii="Archivo Light" w:hAnsi="Archivo Light" w:cs="Archivo Light"/>
          <w:sz w:val="22"/>
          <w:szCs w:val="22"/>
        </w:rPr>
        <w:t>siaskopą</w:t>
      </w:r>
      <w:proofErr w:type="spellEnd"/>
      <w:r w:rsidR="00C42D12" w:rsidRPr="003219C6">
        <w:rPr>
          <w:rFonts w:ascii="Archivo Light" w:hAnsi="Archivo Light" w:cs="Archivo Light"/>
          <w:sz w:val="22"/>
          <w:szCs w:val="22"/>
        </w:rPr>
        <w:t>) diagnostika ir gydymas (įskaitant gydymą lazeriu), jei yra fiksuotos medicininės indikacijos dėl darinio pasikeitimo; apmokama vidaus nepiktybinių navikų diagnostika ir gydymas</w:t>
      </w:r>
      <w:r w:rsidR="00D912B4" w:rsidRPr="003219C6">
        <w:rPr>
          <w:rFonts w:ascii="Archivo Light" w:hAnsi="Archivo Light" w:cs="Archivo Light"/>
          <w:sz w:val="22"/>
          <w:szCs w:val="22"/>
        </w:rPr>
        <w:t>.</w:t>
      </w:r>
    </w:p>
    <w:p w14:paraId="2916546A" w14:textId="7CA96EBC" w:rsidR="00192321" w:rsidRPr="003219C6" w:rsidRDefault="00BE5600" w:rsidP="00B65ACD">
      <w:pPr>
        <w:pStyle w:val="ListParagraph"/>
        <w:spacing w:after="120"/>
        <w:ind w:left="709" w:hanging="720"/>
        <w:jc w:val="both"/>
        <w:rPr>
          <w:rFonts w:ascii="Archivo Light" w:eastAsia="Calibri" w:hAnsi="Archivo Light" w:cs="Archivo Light"/>
          <w:color w:val="000000"/>
          <w:sz w:val="22"/>
          <w:szCs w:val="22"/>
        </w:rPr>
      </w:pPr>
      <w:r w:rsidRPr="003219C6">
        <w:rPr>
          <w:rFonts w:ascii="Archivo Light" w:eastAsia="Calibri" w:hAnsi="Archivo Light" w:cs="Archivo Light"/>
          <w:color w:val="000000" w:themeColor="text1"/>
          <w:sz w:val="22"/>
          <w:szCs w:val="22"/>
        </w:rPr>
        <w:t>2.</w:t>
      </w:r>
      <w:r w:rsidR="003E3F4B" w:rsidRPr="003219C6">
        <w:rPr>
          <w:rFonts w:ascii="Archivo Light" w:eastAsia="Calibri" w:hAnsi="Archivo Light" w:cs="Archivo Light"/>
          <w:color w:val="000000" w:themeColor="text1"/>
          <w:sz w:val="22"/>
          <w:szCs w:val="22"/>
        </w:rPr>
        <w:t>8</w:t>
      </w:r>
      <w:r w:rsidRPr="003219C6">
        <w:rPr>
          <w:rFonts w:ascii="Archivo Light" w:eastAsia="Calibri" w:hAnsi="Archivo Light" w:cs="Archivo Light"/>
          <w:color w:val="000000" w:themeColor="text1"/>
          <w:sz w:val="22"/>
          <w:szCs w:val="22"/>
        </w:rPr>
        <w:t>. Kaulų, raiščių, sąnarių bei raumenų netrauminių patologijų diagnostika ir gydymas.</w:t>
      </w:r>
    </w:p>
    <w:p w14:paraId="58B13BA0" w14:textId="77777777" w:rsidR="00192321" w:rsidRPr="003219C6" w:rsidRDefault="00192321">
      <w:pPr>
        <w:pStyle w:val="ListParagraph"/>
        <w:jc w:val="both"/>
        <w:rPr>
          <w:rFonts w:ascii="Archivo Light" w:eastAsia="Calibri" w:hAnsi="Archivo Light" w:cs="Archivo Light"/>
          <w:color w:val="000000" w:themeColor="text1"/>
          <w:sz w:val="22"/>
          <w:szCs w:val="22"/>
        </w:rPr>
      </w:pPr>
    </w:p>
    <w:p w14:paraId="22495027" w14:textId="77777777" w:rsidR="00192321" w:rsidRPr="003219C6" w:rsidRDefault="00BE5600">
      <w:pPr>
        <w:spacing w:after="120"/>
        <w:jc w:val="both"/>
        <w:rPr>
          <w:rFonts w:ascii="Archivo Light" w:eastAsia="Calibri" w:hAnsi="Archivo Light" w:cs="Archivo Light"/>
          <w:b/>
          <w:color w:val="000000"/>
          <w:sz w:val="22"/>
          <w:szCs w:val="22"/>
        </w:rPr>
      </w:pPr>
      <w:r w:rsidRPr="003219C6">
        <w:rPr>
          <w:rFonts w:ascii="Archivo Light" w:eastAsia="Calibri" w:hAnsi="Archivo Light" w:cs="Archivo Light"/>
          <w:b/>
          <w:color w:val="000000"/>
          <w:sz w:val="22"/>
          <w:szCs w:val="22"/>
        </w:rPr>
        <w:t xml:space="preserve">3. Kritinių ligų draudimas. </w:t>
      </w:r>
      <w:r w:rsidRPr="003219C6">
        <w:rPr>
          <w:rFonts w:ascii="Archivo Light" w:eastAsia="Calibri" w:hAnsi="Archivo Light" w:cs="Archivo Light"/>
          <w:color w:val="000000"/>
          <w:sz w:val="22"/>
          <w:szCs w:val="22"/>
        </w:rPr>
        <w:t>Nustačius ligą išmokama 100 % (šimtas procentų) draudimo sumos vienkartinė išmoka.</w:t>
      </w:r>
    </w:p>
    <w:p w14:paraId="7194B8A3" w14:textId="77777777" w:rsidR="00192321" w:rsidRPr="003219C6" w:rsidRDefault="00BE5600">
      <w:pPr>
        <w:spacing w:after="120"/>
        <w:jc w:val="both"/>
        <w:rPr>
          <w:rFonts w:ascii="Archivo Light" w:eastAsia="Calibri" w:hAnsi="Archivo Light" w:cs="Archivo Light"/>
          <w:b/>
          <w:color w:val="000000"/>
          <w:sz w:val="22"/>
          <w:szCs w:val="22"/>
        </w:rPr>
      </w:pPr>
      <w:r w:rsidRPr="003219C6">
        <w:rPr>
          <w:rFonts w:ascii="Archivo Light" w:hAnsi="Archivo Light" w:cs="Archivo Light"/>
          <w:sz w:val="22"/>
          <w:szCs w:val="22"/>
        </w:rPr>
        <w:t>3.1. Draudžiamieji įvykiai:</w:t>
      </w:r>
    </w:p>
    <w:p w14:paraId="717C4890" w14:textId="77777777" w:rsidR="00192321" w:rsidRPr="003219C6" w:rsidRDefault="00BE5600">
      <w:pPr>
        <w:spacing w:after="120"/>
        <w:jc w:val="both"/>
        <w:rPr>
          <w:rFonts w:ascii="Archivo Light" w:eastAsia="Calibri" w:hAnsi="Archivo Light" w:cs="Archivo Light"/>
          <w:color w:val="000000"/>
          <w:sz w:val="22"/>
          <w:szCs w:val="22"/>
        </w:rPr>
      </w:pPr>
      <w:r w:rsidRPr="003219C6">
        <w:rPr>
          <w:rFonts w:ascii="Archivo Light" w:hAnsi="Archivo Light" w:cs="Archivo Light"/>
          <w:sz w:val="22"/>
          <w:szCs w:val="22"/>
        </w:rPr>
        <w:t>3.1.1. Apdraustojo susirgimas kritine liga ir (arba) būsena, įvardinta Kritinių ligų sąraše (2 priedas), ir kuri pirmą kartą buvo diagnozuota atitinkamos medicinos krypties gydytojo specialisto ar gydytojų konsiliumo draudimo apsaugos galiojimo laikotarpiu.</w:t>
      </w:r>
    </w:p>
    <w:p w14:paraId="47F8A630" w14:textId="77777777" w:rsidR="00192321" w:rsidRPr="003219C6" w:rsidRDefault="00BE5600">
      <w:pPr>
        <w:spacing w:after="120"/>
        <w:jc w:val="both"/>
        <w:rPr>
          <w:rFonts w:ascii="Archivo Light" w:eastAsia="Calibri" w:hAnsi="Archivo Light" w:cs="Archivo Light"/>
          <w:color w:val="000000"/>
          <w:sz w:val="22"/>
          <w:szCs w:val="22"/>
        </w:rPr>
      </w:pPr>
      <w:r w:rsidRPr="003219C6">
        <w:rPr>
          <w:rFonts w:ascii="Archivo Light" w:hAnsi="Archivo Light" w:cs="Archivo Light"/>
          <w:sz w:val="22"/>
          <w:szCs w:val="22"/>
        </w:rPr>
        <w:t>3.1.2. Apdraustojo kritinę ligą pripažinus draudžiamuoju įvykiu, išmokama Apdraustojo kritinių ligų draudimo suma. Draudimo suma Apdraustajam išmokama tik už vieną ligą ir tik vieną kartą.</w:t>
      </w:r>
    </w:p>
    <w:p w14:paraId="290C4C3E" w14:textId="77777777" w:rsidR="00192321" w:rsidRPr="003219C6" w:rsidRDefault="00BE5600">
      <w:pPr>
        <w:spacing w:after="120"/>
        <w:jc w:val="both"/>
        <w:rPr>
          <w:rFonts w:ascii="Archivo Light" w:eastAsia="Calibri" w:hAnsi="Archivo Light" w:cs="Archivo Light"/>
          <w:color w:val="000000"/>
          <w:sz w:val="22"/>
          <w:szCs w:val="22"/>
        </w:rPr>
      </w:pPr>
      <w:r w:rsidRPr="003219C6">
        <w:rPr>
          <w:rFonts w:ascii="Archivo Light" w:hAnsi="Archivo Light" w:cs="Archivo Light"/>
          <w:sz w:val="22"/>
          <w:szCs w:val="22"/>
        </w:rPr>
        <w:t>3.2. Išmokos mokėjimas:</w:t>
      </w:r>
    </w:p>
    <w:p w14:paraId="739F4A7F" w14:textId="2DD56DDB" w:rsidR="00192321" w:rsidRPr="003219C6" w:rsidRDefault="00BE5600" w:rsidP="00AE0239">
      <w:pPr>
        <w:spacing w:after="120"/>
        <w:jc w:val="both"/>
        <w:rPr>
          <w:rFonts w:ascii="Archivo Light" w:eastAsia="Calibri" w:hAnsi="Archivo Light" w:cs="Archivo Light"/>
          <w:b/>
          <w:color w:val="000000"/>
          <w:sz w:val="22"/>
          <w:szCs w:val="22"/>
        </w:rPr>
      </w:pPr>
      <w:r w:rsidRPr="003219C6">
        <w:rPr>
          <w:rFonts w:ascii="Archivo Light" w:hAnsi="Archivo Light" w:cs="Archivo Light"/>
          <w:sz w:val="22"/>
          <w:szCs w:val="22"/>
        </w:rPr>
        <w:t>3.2.1. siekiant gauti išmoką papildomai reikia pateikti dokumentus iš sveikatos priežiūros įstaigos su patvirtinta diagnoze, anamneze, tyrimų ir skirto gydymo aprašymu.</w:t>
      </w:r>
    </w:p>
    <w:p w14:paraId="40F9F175" w14:textId="1FB5861C" w:rsidR="00192321" w:rsidRPr="003219C6" w:rsidRDefault="00AE0239">
      <w:pPr>
        <w:tabs>
          <w:tab w:val="left" w:pos="1418"/>
        </w:tabs>
        <w:spacing w:after="120"/>
        <w:jc w:val="both"/>
        <w:rPr>
          <w:rFonts w:ascii="Archivo Light" w:eastAsia="Calibri" w:hAnsi="Archivo Light" w:cs="Archivo Light"/>
          <w:color w:val="000000"/>
          <w:sz w:val="22"/>
          <w:szCs w:val="22"/>
        </w:rPr>
      </w:pPr>
      <w:r w:rsidRPr="003219C6">
        <w:rPr>
          <w:rFonts w:ascii="Archivo Light" w:hAnsi="Archivo Light" w:cs="Archivo Light"/>
          <w:b/>
          <w:sz w:val="22"/>
          <w:szCs w:val="22"/>
          <w:lang w:eastAsia="en-US"/>
        </w:rPr>
        <w:t>4</w:t>
      </w:r>
      <w:r w:rsidR="00BE5600" w:rsidRPr="003219C6">
        <w:rPr>
          <w:rFonts w:ascii="Archivo Light" w:hAnsi="Archivo Light" w:cs="Archivo Light"/>
          <w:b/>
          <w:sz w:val="22"/>
          <w:szCs w:val="22"/>
          <w:lang w:eastAsia="en-US"/>
        </w:rPr>
        <w:t xml:space="preserve">. Kitos sveikatos priežiūros, medicininės paslaugos (visų rizikų draudimas / laisvas limitas). </w:t>
      </w:r>
      <w:r w:rsidR="00BE5600" w:rsidRPr="003219C6">
        <w:rPr>
          <w:rFonts w:ascii="Archivo Light" w:hAnsi="Archivo Light" w:cs="Archivo Light"/>
          <w:sz w:val="22"/>
          <w:szCs w:val="22"/>
          <w:lang w:eastAsia="en-US"/>
        </w:rPr>
        <w:t>Pasirinktos paslaugos finansuojamos 100 % (šimtas procentų) kainos iki pasirinktos draudimo sumos per draudimo metus.</w:t>
      </w:r>
    </w:p>
    <w:p w14:paraId="4FB0F124" w14:textId="77777777" w:rsidR="00192321" w:rsidRPr="003219C6" w:rsidRDefault="00BE5600">
      <w:pPr>
        <w:tabs>
          <w:tab w:val="left" w:pos="709"/>
          <w:tab w:val="left" w:pos="1134"/>
        </w:tabs>
        <w:spacing w:after="12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Visų rizikų draudimas. Nedraudžiamieji įvykiai netaikomi, išskyrus nurodytus 3 priedo 2 punkte. Apdraustasis gali pats laisvai pasirinkti, kokioms sveikatos priežiūros paslaugoms nori išnaudoti draudimo sumą. Kompensuojamos prekės ir (ar) paslaugos Apdraustojo įsigytos ar Apdraustajam suteiktos sveikatos priežiūros įstaigose, vaistinėse ar e. vaistinėse, optikos salonuose, ortopedijos techninių priemonių parduotuvėse, odontologijos klinikose / kabinetuose, sanatorijose bei reabilitacijos centruose, kurie turi sveikatos priežiūros įstaigos licenciją.</w:t>
      </w:r>
    </w:p>
    <w:p w14:paraId="521FD189" w14:textId="7BD20810" w:rsidR="00192321" w:rsidRPr="003219C6" w:rsidRDefault="00BE5600" w:rsidP="00AE0239">
      <w:pPr>
        <w:pStyle w:val="ListParagraph"/>
        <w:numPr>
          <w:ilvl w:val="1"/>
          <w:numId w:val="26"/>
        </w:numPr>
        <w:tabs>
          <w:tab w:val="left" w:pos="709"/>
          <w:tab w:val="left" w:pos="1134"/>
        </w:tabs>
        <w:spacing w:after="12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Gydytojo siuntimas ar receptas medicinos priemonėms, vaistams ar paslaugoms nebūtinas.</w:t>
      </w:r>
    </w:p>
    <w:p w14:paraId="29B65E58" w14:textId="2C38371D" w:rsidR="00192321" w:rsidRPr="003219C6" w:rsidRDefault="00BE5600" w:rsidP="00AE0239">
      <w:pPr>
        <w:pStyle w:val="ListParagraph"/>
        <w:numPr>
          <w:ilvl w:val="1"/>
          <w:numId w:val="26"/>
        </w:numPr>
        <w:tabs>
          <w:tab w:val="left" w:pos="709"/>
          <w:tab w:val="left" w:pos="1134"/>
        </w:tabs>
        <w:spacing w:after="12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Kompensuojamos paslaugos, suteiktos privačiose ir valstybinėse sveikatos priežiūros įstaigose.</w:t>
      </w:r>
    </w:p>
    <w:p w14:paraId="544E2D2F" w14:textId="77777777" w:rsidR="00192321" w:rsidRPr="003219C6" w:rsidRDefault="00BE5600" w:rsidP="00AE0239">
      <w:pPr>
        <w:pStyle w:val="ListParagraph"/>
        <w:numPr>
          <w:ilvl w:val="1"/>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u w:val="single"/>
          <w:lang w:eastAsia="en-US"/>
        </w:rPr>
        <w:t>Kompensuojamos</w:t>
      </w:r>
      <w:r w:rsidRPr="003219C6">
        <w:rPr>
          <w:rFonts w:ascii="Archivo Light" w:hAnsi="Archivo Light" w:cs="Archivo Light"/>
          <w:sz w:val="22"/>
          <w:szCs w:val="22"/>
          <w:lang w:eastAsia="en-US"/>
        </w:rPr>
        <w:t>:</w:t>
      </w:r>
    </w:p>
    <w:p w14:paraId="56284E65" w14:textId="77777777"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visos prieš tai paminėtos ambulatorinės ir stacionarinės sveikatos priežiūros paslaugos, jei jos nebuvo kompensuotos, nes pateko į nedraudžiamųjų įvykių sąrašą (gydytojų konsultacijos, gydymas, diagnostiniai tyrimai, operacijos, slauga ir kt.);</w:t>
      </w:r>
    </w:p>
    <w:p w14:paraId="63546F3A" w14:textId="77777777"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visos prieš tai paminėtos kritinių ligų draudimo suteiktos paslaugos, jei jos nebuvo kompensuotos, nes pateko į nedraudžiamųjų įvykių sąrašą;</w:t>
      </w:r>
    </w:p>
    <w:p w14:paraId="393BEB8C" w14:textId="33AC9916"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profilaktinis sveikatos patikrinimas: Apdraustojo pageidavimu atlikti tyrimai; gydytojų konsultacijos ir tyrimai, reikalingi reguliariai sekti Apdraustojo, sergančio lėtine liga (nesant objektyvių ligos paūmėjimo faktų) ar vartojančio tam tikrus medikamentus sveikatos būklę, ar sveikatos būklę po atliktų operacijų, kai reikalingas tik būklės stebėjimas ir nėra paskirtas gydymas; tyrimai ir konsultacijos, nesusiję su sveikatos sutrikimu, dėl kurio kreipėsi Apdraustasis, bet gydytojo paskirti dėl apžiūros, apčiuopos, </w:t>
      </w:r>
      <w:proofErr w:type="spellStart"/>
      <w:r w:rsidRPr="003219C6">
        <w:rPr>
          <w:rFonts w:ascii="Archivo Light" w:hAnsi="Archivo Light" w:cs="Archivo Light"/>
          <w:sz w:val="22"/>
          <w:szCs w:val="22"/>
          <w:lang w:eastAsia="en-US"/>
        </w:rPr>
        <w:t>auskultacijos</w:t>
      </w:r>
      <w:proofErr w:type="spellEnd"/>
      <w:r w:rsidRPr="003219C6">
        <w:rPr>
          <w:rFonts w:ascii="Archivo Light" w:hAnsi="Archivo Light" w:cs="Archivo Light"/>
          <w:sz w:val="22"/>
          <w:szCs w:val="22"/>
          <w:lang w:eastAsia="en-US"/>
        </w:rPr>
        <w:t xml:space="preserve"> metu rastų kitų sveikatos pokyčių, jeigu atliktų tyrimų rezultatai yra geri;</w:t>
      </w:r>
    </w:p>
    <w:p w14:paraId="4AC82DC7" w14:textId="26834AA5"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odontologo, </w:t>
      </w:r>
      <w:proofErr w:type="spellStart"/>
      <w:r w:rsidRPr="003219C6">
        <w:rPr>
          <w:rFonts w:ascii="Archivo Light" w:hAnsi="Archivo Light" w:cs="Archivo Light"/>
          <w:sz w:val="22"/>
          <w:szCs w:val="22"/>
          <w:lang w:eastAsia="en-US"/>
        </w:rPr>
        <w:t>ortodonto</w:t>
      </w:r>
      <w:proofErr w:type="spellEnd"/>
      <w:r w:rsidRPr="003219C6">
        <w:rPr>
          <w:rFonts w:ascii="Archivo Light" w:hAnsi="Archivo Light" w:cs="Archivo Light"/>
          <w:sz w:val="22"/>
          <w:szCs w:val="22"/>
          <w:lang w:eastAsia="en-US"/>
        </w:rPr>
        <w:t xml:space="preserve"> paslaugos </w:t>
      </w:r>
      <w:r w:rsidRPr="003219C6">
        <w:rPr>
          <w:rFonts w:ascii="Archivo Light" w:hAnsi="Archivo Light" w:cs="Archivo Light"/>
          <w:i/>
          <w:sz w:val="22"/>
          <w:szCs w:val="22"/>
          <w:lang w:eastAsia="en-US"/>
        </w:rPr>
        <w:t>(profilaktika, diagnostika ir (ar) gydymas)</w:t>
      </w:r>
      <w:r w:rsidRPr="003219C6">
        <w:rPr>
          <w:rFonts w:ascii="Archivo Light" w:hAnsi="Archivo Light" w:cs="Archivo Light"/>
          <w:sz w:val="22"/>
          <w:szCs w:val="22"/>
          <w:lang w:eastAsia="en-US"/>
        </w:rPr>
        <w:t>: burnos higiena, protezavimas, implantavimas</w:t>
      </w:r>
      <w:r w:rsidR="00DC02D6" w:rsidRPr="003219C6">
        <w:rPr>
          <w:rFonts w:ascii="Archivo Light" w:hAnsi="Archivo Light" w:cs="Archivo Light"/>
          <w:sz w:val="22"/>
          <w:szCs w:val="22"/>
          <w:lang w:eastAsia="en-US"/>
        </w:rPr>
        <w:t xml:space="preserve">, </w:t>
      </w:r>
      <w:r w:rsidRPr="003219C6">
        <w:rPr>
          <w:rFonts w:ascii="Archivo Light" w:hAnsi="Archivo Light" w:cs="Archivo Light"/>
          <w:sz w:val="22"/>
          <w:szCs w:val="22"/>
          <w:lang w:eastAsia="en-US"/>
        </w:rPr>
        <w:t xml:space="preserve">kapos, </w:t>
      </w:r>
      <w:proofErr w:type="spellStart"/>
      <w:r w:rsidRPr="003219C6">
        <w:rPr>
          <w:rFonts w:ascii="Archivo Light" w:hAnsi="Archivo Light" w:cs="Archivo Light"/>
          <w:sz w:val="22"/>
          <w:szCs w:val="22"/>
          <w:lang w:eastAsia="en-US"/>
        </w:rPr>
        <w:t>breketai</w:t>
      </w:r>
      <w:proofErr w:type="spellEnd"/>
      <w:r w:rsidRPr="003219C6">
        <w:rPr>
          <w:rFonts w:ascii="Archivo Light" w:hAnsi="Archivo Light" w:cs="Archivo Light"/>
          <w:sz w:val="22"/>
          <w:szCs w:val="22"/>
          <w:lang w:eastAsia="en-US"/>
        </w:rPr>
        <w:t xml:space="preserve">, nuskausminimas, dantų rovimas, dantų radiologinis ištyrimas, </w:t>
      </w:r>
      <w:r w:rsidRPr="003219C6">
        <w:rPr>
          <w:rFonts w:ascii="Archivo Light" w:hAnsi="Archivo Light" w:cs="Archivo Light"/>
          <w:sz w:val="22"/>
          <w:szCs w:val="22"/>
          <w:lang w:eastAsia="en-US"/>
        </w:rPr>
        <w:lastRenderedPageBreak/>
        <w:t xml:space="preserve">ortodontinis, </w:t>
      </w:r>
      <w:proofErr w:type="spellStart"/>
      <w:r w:rsidRPr="003219C6">
        <w:rPr>
          <w:rFonts w:ascii="Archivo Light" w:hAnsi="Archivo Light" w:cs="Archivo Light"/>
          <w:sz w:val="22"/>
          <w:szCs w:val="22"/>
          <w:lang w:eastAsia="en-US"/>
        </w:rPr>
        <w:t>endodontinis</w:t>
      </w:r>
      <w:proofErr w:type="spellEnd"/>
      <w:r w:rsidRPr="003219C6">
        <w:rPr>
          <w:rFonts w:ascii="Archivo Light" w:hAnsi="Archivo Light" w:cs="Archivo Light"/>
          <w:sz w:val="22"/>
          <w:szCs w:val="22"/>
          <w:lang w:eastAsia="en-US"/>
        </w:rPr>
        <w:t xml:space="preserve">, </w:t>
      </w:r>
      <w:proofErr w:type="spellStart"/>
      <w:r w:rsidRPr="003219C6">
        <w:rPr>
          <w:rFonts w:ascii="Archivo Light" w:hAnsi="Archivo Light" w:cs="Archivo Light"/>
          <w:sz w:val="22"/>
          <w:szCs w:val="22"/>
          <w:lang w:eastAsia="en-US"/>
        </w:rPr>
        <w:t>periodontinis</w:t>
      </w:r>
      <w:proofErr w:type="spellEnd"/>
      <w:r w:rsidRPr="003219C6">
        <w:rPr>
          <w:rFonts w:ascii="Archivo Light" w:hAnsi="Archivo Light" w:cs="Archivo Light"/>
          <w:sz w:val="22"/>
          <w:szCs w:val="22"/>
          <w:lang w:eastAsia="en-US"/>
        </w:rPr>
        <w:t xml:space="preserve"> terapinis bei chirurginis dantų ligų gydymas, išskyrus estetinės odontologijos paslaugas;</w:t>
      </w:r>
    </w:p>
    <w:p w14:paraId="7C9115EA" w14:textId="77777777"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vaistai (įskaitant vardinius preparatus), vitaminai, maisto papildai, medicinos pagalbos priemonės, ortopedijos techninės priemonės </w:t>
      </w:r>
      <w:r w:rsidRPr="003219C6">
        <w:rPr>
          <w:rFonts w:ascii="Archivo Light" w:hAnsi="Archivo Light" w:cs="Archivo Light"/>
          <w:i/>
          <w:sz w:val="22"/>
          <w:szCs w:val="22"/>
          <w:lang w:eastAsia="en-US"/>
        </w:rPr>
        <w:t>(kompensuojami visi Lietuvos Respublikoje registruoti bei vaistinėse / e. vaistinėse ir (ar) ortopedijos techninių priemonių parduotuvėse įsigyti vaistai, medicinos pagalbos priemonės, maisto papildai bei kitos profilaktinės priemonės, kurias galima įsigyti vaistinėse)</w:t>
      </w:r>
      <w:r w:rsidRPr="003219C6">
        <w:rPr>
          <w:rFonts w:ascii="Archivo Light" w:hAnsi="Archivo Light" w:cs="Archivo Light"/>
          <w:sz w:val="22"/>
          <w:szCs w:val="22"/>
          <w:lang w:eastAsia="en-US"/>
        </w:rPr>
        <w:t>;</w:t>
      </w:r>
    </w:p>
    <w:p w14:paraId="65029E0D" w14:textId="77777777"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medicininė reabilitacija </w:t>
      </w:r>
      <w:r w:rsidRPr="003219C6">
        <w:rPr>
          <w:rFonts w:ascii="Archivo Light" w:hAnsi="Archivo Light" w:cs="Archivo Light"/>
          <w:i/>
          <w:sz w:val="22"/>
          <w:szCs w:val="22"/>
          <w:lang w:eastAsia="en-US"/>
        </w:rPr>
        <w:t>(suprantama kaip gydymo priemonė po ūmios ir (ar) lėtinės ligos ir (ar) lėtinės ligos paūmėjimo ar nelaimingo atsitikimo):</w:t>
      </w:r>
      <w:r w:rsidRPr="003219C6">
        <w:rPr>
          <w:rFonts w:ascii="Archivo Light" w:hAnsi="Archivo Light" w:cs="Archivo Light"/>
          <w:sz w:val="22"/>
          <w:szCs w:val="22"/>
          <w:lang w:eastAsia="en-US"/>
        </w:rPr>
        <w:t xml:space="preserve"> fizioterapinės procedūros (šviesos terapija, ultragarsas, impulsinė terapija, elektroforezė, </w:t>
      </w:r>
      <w:proofErr w:type="spellStart"/>
      <w:r w:rsidRPr="003219C6">
        <w:rPr>
          <w:rFonts w:ascii="Archivo Light" w:hAnsi="Archivo Light" w:cs="Archivo Light"/>
          <w:sz w:val="22"/>
          <w:szCs w:val="22"/>
          <w:lang w:eastAsia="en-US"/>
        </w:rPr>
        <w:t>haloterapija</w:t>
      </w:r>
      <w:proofErr w:type="spellEnd"/>
      <w:r w:rsidRPr="003219C6">
        <w:rPr>
          <w:rFonts w:ascii="Archivo Light" w:hAnsi="Archivo Light" w:cs="Archivo Light"/>
          <w:sz w:val="22"/>
          <w:szCs w:val="22"/>
          <w:lang w:eastAsia="en-US"/>
        </w:rPr>
        <w:t xml:space="preserve">, </w:t>
      </w:r>
      <w:proofErr w:type="spellStart"/>
      <w:r w:rsidRPr="003219C6">
        <w:rPr>
          <w:rFonts w:ascii="Archivo Light" w:hAnsi="Archivo Light" w:cs="Archivo Light"/>
          <w:sz w:val="22"/>
          <w:szCs w:val="22"/>
          <w:lang w:eastAsia="en-US"/>
        </w:rPr>
        <w:t>magnetoterapija</w:t>
      </w:r>
      <w:proofErr w:type="spellEnd"/>
      <w:r w:rsidRPr="003219C6">
        <w:rPr>
          <w:rFonts w:ascii="Archivo Light" w:hAnsi="Archivo Light" w:cs="Archivo Light"/>
          <w:sz w:val="22"/>
          <w:szCs w:val="22"/>
          <w:lang w:eastAsia="en-US"/>
        </w:rPr>
        <w:t xml:space="preserve">, </w:t>
      </w:r>
      <w:proofErr w:type="spellStart"/>
      <w:r w:rsidRPr="003219C6">
        <w:rPr>
          <w:rFonts w:ascii="Archivo Light" w:hAnsi="Archivo Light" w:cs="Archivo Light"/>
          <w:sz w:val="22"/>
          <w:szCs w:val="22"/>
          <w:lang w:eastAsia="en-US"/>
        </w:rPr>
        <w:t>lazerioterapija</w:t>
      </w:r>
      <w:proofErr w:type="spellEnd"/>
      <w:r w:rsidRPr="003219C6">
        <w:rPr>
          <w:rFonts w:ascii="Archivo Light" w:hAnsi="Archivo Light" w:cs="Archivo Light"/>
          <w:sz w:val="22"/>
          <w:szCs w:val="22"/>
          <w:lang w:eastAsia="en-US"/>
        </w:rPr>
        <w:t xml:space="preserve">, parafino aplikacijos, pan.); kineziterapijos individualūs bei grupiniai užsiėmimai salėje ir vandenyje; vandens ir purvo procedūros; gydomojo masažo bei manualinės terapijos procedūros; </w:t>
      </w:r>
      <w:proofErr w:type="spellStart"/>
      <w:r w:rsidRPr="003219C6">
        <w:rPr>
          <w:rFonts w:ascii="Archivo Light" w:hAnsi="Archivo Light" w:cs="Archivo Light"/>
          <w:sz w:val="22"/>
          <w:szCs w:val="22"/>
          <w:lang w:eastAsia="en-US"/>
        </w:rPr>
        <w:t>ergoterapija</w:t>
      </w:r>
      <w:proofErr w:type="spellEnd"/>
      <w:r w:rsidRPr="003219C6">
        <w:rPr>
          <w:rFonts w:ascii="Archivo Light" w:hAnsi="Archivo Light" w:cs="Archivo Light"/>
          <w:sz w:val="22"/>
          <w:szCs w:val="22"/>
          <w:lang w:eastAsia="en-US"/>
        </w:rPr>
        <w:t xml:space="preserve">; kineziterapija; kineziterapeuto, </w:t>
      </w:r>
      <w:proofErr w:type="spellStart"/>
      <w:r w:rsidRPr="003219C6">
        <w:rPr>
          <w:rFonts w:ascii="Archivo Light" w:hAnsi="Archivo Light" w:cs="Archivo Light"/>
          <w:sz w:val="22"/>
          <w:szCs w:val="22"/>
          <w:lang w:eastAsia="en-US"/>
        </w:rPr>
        <w:t>ergoterapeuto</w:t>
      </w:r>
      <w:proofErr w:type="spellEnd"/>
      <w:r w:rsidRPr="003219C6">
        <w:rPr>
          <w:rFonts w:ascii="Archivo Light" w:hAnsi="Archivo Light" w:cs="Archivo Light"/>
          <w:sz w:val="22"/>
          <w:szCs w:val="22"/>
          <w:lang w:eastAsia="en-US"/>
        </w:rPr>
        <w:t xml:space="preserve"> konsultacijos;</w:t>
      </w:r>
    </w:p>
    <w:p w14:paraId="3076563B" w14:textId="77777777"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optika: gydytojui specialistui nustačius regos sutrikimą, kurį reikia koreguoti, Draudikas kompensuoja išlaidas už korekcinius akinių lęšius ir kontaktinius lęšius (linzes), akinių parinkimo paslaugą, akinių rėmelius, akinių gamybos paslaugą, kontaktinių linzių. Įsigyjamų prekių skaičius sutarties galiojimo laikotarpiu neribojamas;</w:t>
      </w:r>
    </w:p>
    <w:p w14:paraId="46D6D26D" w14:textId="77777777"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skiepai: Apdraustojo pasirinkti ar gydytojo paskirti skiepai;</w:t>
      </w:r>
    </w:p>
    <w:p w14:paraId="3A5373E5" w14:textId="77777777" w:rsidR="00192321" w:rsidRPr="003219C6" w:rsidRDefault="00BE5600" w:rsidP="00AE0239">
      <w:pPr>
        <w:pStyle w:val="ListParagraph"/>
        <w:numPr>
          <w:ilvl w:val="2"/>
          <w:numId w:val="26"/>
        </w:numPr>
        <w:tabs>
          <w:tab w:val="left" w:pos="709"/>
          <w:tab w:val="left" w:pos="1134"/>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nėščiųjų priežiūra ir gimdymas: apmokamos nėščiųjų apžiūros, gydytojų konsultacijos, tyrimai stebint nėštumo eigą vadovaujantis LR SAM 2006 m. gruodžio 29 d. įsakymu Nr. V-1135 „Dėl nėščiųjų sveikatos tikrinimų“; taip pat gimdymo priežiūra, sveikatos sutrikimai, nustatyti planinių nėščiosios apsilankymų metu, nėštumo komplikacijų diagnostika ir gydymas</w:t>
      </w:r>
      <w:r w:rsidRPr="003219C6">
        <w:rPr>
          <w:rFonts w:ascii="Archivo Light" w:hAnsi="Archivo Light" w:cs="Archivo Light"/>
          <w:color w:val="000000"/>
          <w:sz w:val="22"/>
          <w:szCs w:val="22"/>
          <w:lang w:eastAsia="en-US"/>
        </w:rPr>
        <w:t>;</w:t>
      </w:r>
    </w:p>
    <w:p w14:paraId="2E91D8EE" w14:textId="77777777" w:rsidR="00192321" w:rsidRPr="003219C6" w:rsidRDefault="00BE5600" w:rsidP="00AE0239">
      <w:pPr>
        <w:pStyle w:val="ListParagraph"/>
        <w:numPr>
          <w:ilvl w:val="2"/>
          <w:numId w:val="26"/>
        </w:numPr>
        <w:tabs>
          <w:tab w:val="left" w:pos="709"/>
          <w:tab w:val="left" w:pos="1418"/>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reabilitacijos paslaugos: </w:t>
      </w:r>
    </w:p>
    <w:p w14:paraId="2C3BF9E7" w14:textId="77777777" w:rsidR="00192321" w:rsidRPr="003219C6" w:rsidRDefault="00BE5600" w:rsidP="00AE0239">
      <w:pPr>
        <w:pStyle w:val="ListParagraph"/>
        <w:numPr>
          <w:ilvl w:val="3"/>
          <w:numId w:val="2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kineziterapiniai užsiėmimai salėje ir vandenyje, stuburo kaklinės ir </w:t>
      </w:r>
      <w:proofErr w:type="spellStart"/>
      <w:r w:rsidRPr="003219C6">
        <w:rPr>
          <w:rFonts w:ascii="Archivo Light" w:hAnsi="Archivo Light" w:cs="Archivo Light"/>
          <w:sz w:val="22"/>
          <w:szCs w:val="22"/>
          <w:lang w:eastAsia="en-US"/>
        </w:rPr>
        <w:t>juosmeninės</w:t>
      </w:r>
      <w:proofErr w:type="spellEnd"/>
      <w:r w:rsidRPr="003219C6">
        <w:rPr>
          <w:rFonts w:ascii="Archivo Light" w:hAnsi="Archivo Light" w:cs="Archivo Light"/>
          <w:sz w:val="22"/>
          <w:szCs w:val="22"/>
          <w:lang w:eastAsia="en-US"/>
        </w:rPr>
        <w:t xml:space="preserve"> dalies tempimai, individuali </w:t>
      </w:r>
      <w:proofErr w:type="spellStart"/>
      <w:r w:rsidRPr="003219C6">
        <w:rPr>
          <w:rFonts w:ascii="Archivo Light" w:hAnsi="Archivo Light" w:cs="Archivo Light"/>
          <w:sz w:val="22"/>
          <w:szCs w:val="22"/>
          <w:lang w:eastAsia="en-US"/>
        </w:rPr>
        <w:t>ergoterapija</w:t>
      </w:r>
      <w:proofErr w:type="spellEnd"/>
      <w:r w:rsidRPr="003219C6">
        <w:rPr>
          <w:rFonts w:ascii="Archivo Light" w:hAnsi="Archivo Light" w:cs="Archivo Light"/>
          <w:sz w:val="22"/>
          <w:szCs w:val="22"/>
          <w:lang w:eastAsia="en-US"/>
        </w:rPr>
        <w:t xml:space="preserve"> ir kt. </w:t>
      </w:r>
    </w:p>
    <w:p w14:paraId="13EEEBC9" w14:textId="77777777" w:rsidR="00192321" w:rsidRPr="003219C6" w:rsidRDefault="00192321">
      <w:pPr>
        <w:pStyle w:val="ListParagraph"/>
        <w:tabs>
          <w:tab w:val="left" w:pos="1134"/>
        </w:tabs>
        <w:ind w:left="1224"/>
        <w:jc w:val="both"/>
        <w:rPr>
          <w:rFonts w:ascii="Archivo Light" w:hAnsi="Archivo Light" w:cs="Archivo Light"/>
          <w:sz w:val="22"/>
          <w:szCs w:val="22"/>
          <w:lang w:eastAsia="en-US"/>
        </w:rPr>
      </w:pPr>
    </w:p>
    <w:p w14:paraId="4FD841D4" w14:textId="77777777" w:rsidR="00192321" w:rsidRPr="003219C6" w:rsidRDefault="00BE5600">
      <w:pPr>
        <w:rPr>
          <w:rFonts w:ascii="Archivo Light" w:hAnsi="Archivo Light" w:cs="Archivo Light"/>
          <w:sz w:val="22"/>
          <w:szCs w:val="22"/>
        </w:rPr>
      </w:pPr>
      <w:r w:rsidRPr="003219C6">
        <w:rPr>
          <w:rFonts w:ascii="Archivo Light" w:hAnsi="Archivo Light" w:cs="Archivo Light"/>
        </w:rPr>
        <w:br w:type="page"/>
      </w:r>
    </w:p>
    <w:p w14:paraId="36624A9E" w14:textId="77777777" w:rsidR="00192321" w:rsidRPr="003219C6" w:rsidRDefault="00BE5600">
      <w:pPr>
        <w:jc w:val="right"/>
        <w:rPr>
          <w:rFonts w:ascii="Archivo Light" w:hAnsi="Archivo Light" w:cs="Archivo Light"/>
          <w:sz w:val="22"/>
          <w:szCs w:val="22"/>
        </w:rPr>
      </w:pPr>
      <w:r w:rsidRPr="003219C6">
        <w:rPr>
          <w:rFonts w:ascii="Archivo Light" w:hAnsi="Archivo Light" w:cs="Archivo Light"/>
          <w:sz w:val="22"/>
          <w:szCs w:val="22"/>
        </w:rPr>
        <w:lastRenderedPageBreak/>
        <w:t>2 priedas</w:t>
      </w:r>
    </w:p>
    <w:p w14:paraId="73D558C0" w14:textId="77777777" w:rsidR="00192321" w:rsidRPr="003219C6" w:rsidRDefault="00BE5600">
      <w:pPr>
        <w:jc w:val="center"/>
        <w:rPr>
          <w:rFonts w:ascii="Archivo Light" w:hAnsi="Archivo Light" w:cs="Archivo Light"/>
          <w:b/>
          <w:sz w:val="22"/>
          <w:szCs w:val="22"/>
        </w:rPr>
      </w:pPr>
      <w:r w:rsidRPr="003219C6">
        <w:rPr>
          <w:rFonts w:ascii="Archivo Light" w:hAnsi="Archivo Light" w:cs="Archivo Light"/>
          <w:b/>
          <w:sz w:val="22"/>
          <w:szCs w:val="22"/>
        </w:rPr>
        <w:t>KRITINIŲ LIGŲ SĄRAŠAS</w:t>
      </w:r>
    </w:p>
    <w:p w14:paraId="5ABAB748" w14:textId="77777777" w:rsidR="00192321" w:rsidRPr="003219C6" w:rsidRDefault="00192321">
      <w:pPr>
        <w:jc w:val="center"/>
        <w:rPr>
          <w:rFonts w:ascii="Archivo Light" w:hAnsi="Archivo Light" w:cs="Archivo Light"/>
          <w:b/>
          <w:sz w:val="22"/>
          <w:szCs w:val="22"/>
        </w:rPr>
      </w:pPr>
    </w:p>
    <w:p w14:paraId="481636F9" w14:textId="29F043B5"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Piktybinis navikas (vėžys)</w:t>
      </w:r>
      <w:r w:rsidRPr="003219C6">
        <w:rPr>
          <w:rFonts w:ascii="Archivo Light" w:hAnsi="Archivo Light" w:cs="Archivo Light"/>
          <w:sz w:val="22"/>
          <w:szCs w:val="22"/>
        </w:rPr>
        <w:t xml:space="preserve"> – tai nekontroliuojamas piktybinių ląstelių augimas, plitimas arba infiltracija į aplinkinius audinius arba organus. Piktybinio naviko terminas taip pat apima leukemiją ir limfinės sistemos piktybines ligas. Draudimo išmoka mokama, kai auglio ląstelių piktybiškumas patvirtintas </w:t>
      </w:r>
      <w:proofErr w:type="spellStart"/>
      <w:r w:rsidRPr="003219C6">
        <w:rPr>
          <w:rFonts w:ascii="Archivo Light" w:hAnsi="Archivo Light" w:cs="Archivo Light"/>
          <w:sz w:val="22"/>
          <w:szCs w:val="22"/>
        </w:rPr>
        <w:t>histologiškai</w:t>
      </w:r>
      <w:proofErr w:type="spellEnd"/>
      <w:r w:rsidRPr="003219C6">
        <w:rPr>
          <w:rFonts w:ascii="Archivo Light" w:hAnsi="Archivo Light" w:cs="Archivo Light"/>
          <w:sz w:val="22"/>
          <w:szCs w:val="22"/>
        </w:rPr>
        <w:t xml:space="preserve">. Diagnozė turi būti patvirtinta gydytojo onkologo arba </w:t>
      </w:r>
      <w:proofErr w:type="spellStart"/>
      <w:r w:rsidRPr="003219C6">
        <w:rPr>
          <w:rFonts w:ascii="Archivo Light" w:hAnsi="Archivo Light" w:cs="Archivo Light"/>
          <w:sz w:val="22"/>
          <w:szCs w:val="22"/>
        </w:rPr>
        <w:t>onkohematologo</w:t>
      </w:r>
      <w:proofErr w:type="spellEnd"/>
      <w:r w:rsidRPr="003219C6">
        <w:rPr>
          <w:rFonts w:ascii="Archivo Light" w:hAnsi="Archivo Light" w:cs="Archivo Light"/>
          <w:sz w:val="22"/>
          <w:szCs w:val="22"/>
        </w:rPr>
        <w:t xml:space="preserve"> (jei sergama leukemija ar limfinės sistemos augliu) arba patologo.</w:t>
      </w:r>
      <w:r w:rsidR="00D6686D" w:rsidRPr="003219C6">
        <w:rPr>
          <w:rFonts w:ascii="Archivo Light" w:hAnsi="Archivo Light" w:cs="Archivo Light"/>
          <w:sz w:val="22"/>
          <w:szCs w:val="22"/>
        </w:rPr>
        <w:t xml:space="preserve"> </w:t>
      </w:r>
    </w:p>
    <w:p w14:paraId="1747C4ED"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t>Draudimo išmoka nemokama dėl:</w:t>
      </w:r>
    </w:p>
    <w:p w14:paraId="375A831A" w14:textId="77777777" w:rsidR="00192321" w:rsidRPr="003219C6" w:rsidRDefault="00BE5600">
      <w:pPr>
        <w:pStyle w:val="ListParagraph"/>
        <w:numPr>
          <w:ilvl w:val="0"/>
          <w:numId w:val="9"/>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lokalizuotų neinvazinių auglių, turinčių tik ankstyvų </w:t>
      </w:r>
      <w:proofErr w:type="spellStart"/>
      <w:r w:rsidRPr="003219C6">
        <w:rPr>
          <w:rFonts w:ascii="Archivo Light" w:hAnsi="Archivo Light" w:cs="Archivo Light"/>
          <w:sz w:val="22"/>
          <w:szCs w:val="22"/>
        </w:rPr>
        <w:t>supiktybėjimo</w:t>
      </w:r>
      <w:proofErr w:type="spellEnd"/>
      <w:r w:rsidRPr="003219C6">
        <w:rPr>
          <w:rFonts w:ascii="Archivo Light" w:hAnsi="Archivo Light" w:cs="Archivo Light"/>
          <w:sz w:val="22"/>
          <w:szCs w:val="22"/>
        </w:rPr>
        <w:t xml:space="preserve"> pokyčių (</w:t>
      </w:r>
      <w:proofErr w:type="spellStart"/>
      <w:r w:rsidRPr="003219C6">
        <w:rPr>
          <w:rFonts w:ascii="Archivo Light" w:hAnsi="Archivo Light" w:cs="Archivo Light"/>
          <w:i/>
          <w:iCs/>
          <w:sz w:val="22"/>
          <w:szCs w:val="22"/>
        </w:rPr>
        <w:t>carcinoma</w:t>
      </w:r>
      <w:proofErr w:type="spellEnd"/>
      <w:r w:rsidRPr="003219C6">
        <w:rPr>
          <w:rFonts w:ascii="Archivo Light" w:hAnsi="Archivo Light" w:cs="Archivo Light"/>
          <w:i/>
          <w:iCs/>
          <w:sz w:val="22"/>
          <w:szCs w:val="22"/>
        </w:rPr>
        <w:t xml:space="preserve"> </w:t>
      </w:r>
      <w:proofErr w:type="spellStart"/>
      <w:r w:rsidRPr="003219C6">
        <w:rPr>
          <w:rFonts w:ascii="Archivo Light" w:hAnsi="Archivo Light" w:cs="Archivo Light"/>
          <w:i/>
          <w:iCs/>
          <w:sz w:val="22"/>
          <w:szCs w:val="22"/>
        </w:rPr>
        <w:t>in</w:t>
      </w:r>
      <w:proofErr w:type="spellEnd"/>
      <w:r w:rsidRPr="003219C6">
        <w:rPr>
          <w:rFonts w:ascii="Archivo Light" w:hAnsi="Archivo Light" w:cs="Archivo Light"/>
          <w:i/>
          <w:iCs/>
          <w:sz w:val="22"/>
          <w:szCs w:val="22"/>
        </w:rPr>
        <w:t xml:space="preserve"> </w:t>
      </w:r>
      <w:proofErr w:type="spellStart"/>
      <w:r w:rsidRPr="003219C6">
        <w:rPr>
          <w:rFonts w:ascii="Archivo Light" w:hAnsi="Archivo Light" w:cs="Archivo Light"/>
          <w:i/>
          <w:iCs/>
          <w:sz w:val="22"/>
          <w:szCs w:val="22"/>
        </w:rPr>
        <w:t>situ</w:t>
      </w:r>
      <w:proofErr w:type="spellEnd"/>
      <w:r w:rsidRPr="003219C6">
        <w:rPr>
          <w:rFonts w:ascii="Archivo Light" w:hAnsi="Archivo Light" w:cs="Archivo Light"/>
          <w:sz w:val="22"/>
          <w:szCs w:val="22"/>
        </w:rPr>
        <w:t xml:space="preserve">), </w:t>
      </w:r>
      <w:proofErr w:type="spellStart"/>
      <w:r w:rsidRPr="003219C6">
        <w:rPr>
          <w:rFonts w:ascii="Archivo Light" w:hAnsi="Archivo Light" w:cs="Archivo Light"/>
          <w:sz w:val="22"/>
          <w:szCs w:val="22"/>
        </w:rPr>
        <w:t>ikivėžinių</w:t>
      </w:r>
      <w:proofErr w:type="spellEnd"/>
      <w:r w:rsidRPr="003219C6">
        <w:rPr>
          <w:rFonts w:ascii="Archivo Light" w:hAnsi="Archivo Light" w:cs="Archivo Light"/>
          <w:sz w:val="22"/>
          <w:szCs w:val="22"/>
        </w:rPr>
        <w:t xml:space="preserve"> susirgimų, įskaitant, bet neapsiribojant: gimdos kaklelio displazija CIN-1, CIN-2 ir CIN-3;</w:t>
      </w:r>
    </w:p>
    <w:p w14:paraId="26644F78" w14:textId="77777777" w:rsidR="00192321" w:rsidRPr="003219C6" w:rsidRDefault="00BE5600">
      <w:pPr>
        <w:pStyle w:val="ListParagraph"/>
        <w:numPr>
          <w:ilvl w:val="0"/>
          <w:numId w:val="9"/>
        </w:numPr>
        <w:tabs>
          <w:tab w:val="left" w:pos="709"/>
        </w:tabs>
        <w:spacing w:after="120"/>
        <w:ind w:left="0" w:firstLine="0"/>
        <w:jc w:val="both"/>
        <w:rPr>
          <w:rFonts w:ascii="Archivo Light" w:hAnsi="Archivo Light" w:cs="Archivo Light"/>
          <w:color w:val="000000" w:themeColor="text1"/>
          <w:sz w:val="22"/>
          <w:szCs w:val="22"/>
        </w:rPr>
      </w:pPr>
      <w:proofErr w:type="spellStart"/>
      <w:r w:rsidRPr="003219C6">
        <w:rPr>
          <w:rFonts w:ascii="Archivo Light" w:hAnsi="Archivo Light" w:cs="Archivo Light"/>
          <w:sz w:val="22"/>
          <w:szCs w:val="22"/>
        </w:rPr>
        <w:t>hiperkeratozės</w:t>
      </w:r>
      <w:proofErr w:type="spellEnd"/>
      <w:r w:rsidRPr="003219C6">
        <w:rPr>
          <w:rFonts w:ascii="Archivo Light" w:hAnsi="Archivo Light" w:cs="Archivo Light"/>
          <w:sz w:val="22"/>
          <w:szCs w:val="22"/>
        </w:rPr>
        <w:t xml:space="preserve">, pamatinių ląstelių </w:t>
      </w:r>
      <w:r w:rsidRPr="003219C6">
        <w:rPr>
          <w:rFonts w:ascii="Archivo Light" w:hAnsi="Archivo Light" w:cs="Archivo Light"/>
          <w:color w:val="000000" w:themeColor="text1"/>
          <w:sz w:val="22"/>
          <w:szCs w:val="22"/>
        </w:rPr>
        <w:t>vėžio, išskyrus atvejus su metastazių atsiradimo požymiais;</w:t>
      </w:r>
    </w:p>
    <w:p w14:paraId="71496BF5" w14:textId="77777777" w:rsidR="00192321" w:rsidRPr="003219C6" w:rsidRDefault="00BE5600">
      <w:pPr>
        <w:pStyle w:val="ListParagraph"/>
        <w:numPr>
          <w:ilvl w:val="0"/>
          <w:numId w:val="9"/>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T1N0M </w:t>
      </w:r>
      <w:proofErr w:type="spellStart"/>
      <w:r w:rsidRPr="003219C6">
        <w:rPr>
          <w:rFonts w:ascii="Archivo Light" w:hAnsi="Archivo Light" w:cs="Archivo Light"/>
          <w:color w:val="000000" w:themeColor="text1"/>
          <w:sz w:val="22"/>
          <w:szCs w:val="22"/>
        </w:rPr>
        <w:t>papiliarinės</w:t>
      </w:r>
      <w:proofErr w:type="spellEnd"/>
      <w:r w:rsidRPr="003219C6">
        <w:rPr>
          <w:rFonts w:ascii="Archivo Light" w:hAnsi="Archivo Light" w:cs="Archivo Light"/>
          <w:color w:val="000000" w:themeColor="text1"/>
          <w:sz w:val="22"/>
          <w:szCs w:val="22"/>
        </w:rPr>
        <w:t xml:space="preserve"> skydliaukės </w:t>
      </w:r>
      <w:proofErr w:type="spellStart"/>
      <w:r w:rsidRPr="003219C6">
        <w:rPr>
          <w:rFonts w:ascii="Archivo Light" w:hAnsi="Archivo Light" w:cs="Archivo Light"/>
          <w:color w:val="000000" w:themeColor="text1"/>
          <w:sz w:val="22"/>
          <w:szCs w:val="22"/>
        </w:rPr>
        <w:t>mikrokarcinomos</w:t>
      </w:r>
      <w:proofErr w:type="spellEnd"/>
      <w:r w:rsidRPr="003219C6">
        <w:rPr>
          <w:rFonts w:ascii="Archivo Light" w:hAnsi="Archivo Light" w:cs="Archivo Light"/>
          <w:color w:val="000000" w:themeColor="text1"/>
          <w:sz w:val="22"/>
          <w:szCs w:val="22"/>
        </w:rPr>
        <w:t xml:space="preserve">, mažesnės nei 1 cm skersmens, T0 </w:t>
      </w:r>
      <w:proofErr w:type="spellStart"/>
      <w:r w:rsidRPr="003219C6">
        <w:rPr>
          <w:rFonts w:ascii="Archivo Light" w:hAnsi="Archivo Light" w:cs="Archivo Light"/>
          <w:color w:val="000000" w:themeColor="text1"/>
          <w:sz w:val="22"/>
          <w:szCs w:val="22"/>
        </w:rPr>
        <w:t>papiliarinės</w:t>
      </w:r>
      <w:proofErr w:type="spellEnd"/>
      <w:r w:rsidRPr="003219C6">
        <w:rPr>
          <w:rFonts w:ascii="Archivo Light" w:hAnsi="Archivo Light" w:cs="Archivo Light"/>
          <w:color w:val="000000" w:themeColor="text1"/>
          <w:sz w:val="22"/>
          <w:szCs w:val="22"/>
        </w:rPr>
        <w:t xml:space="preserve"> šlapimo pūslės karcinomos; lėtinės </w:t>
      </w:r>
      <w:proofErr w:type="spellStart"/>
      <w:r w:rsidRPr="003219C6">
        <w:rPr>
          <w:rFonts w:ascii="Archivo Light" w:hAnsi="Archivo Light" w:cs="Archivo Light"/>
          <w:color w:val="000000" w:themeColor="text1"/>
          <w:sz w:val="22"/>
          <w:szCs w:val="22"/>
        </w:rPr>
        <w:t>limfocitinės</w:t>
      </w:r>
      <w:proofErr w:type="spellEnd"/>
      <w:r w:rsidRPr="003219C6">
        <w:rPr>
          <w:rFonts w:ascii="Archivo Light" w:hAnsi="Archivo Light" w:cs="Archivo Light"/>
          <w:color w:val="000000" w:themeColor="text1"/>
          <w:sz w:val="22"/>
          <w:szCs w:val="22"/>
        </w:rPr>
        <w:t xml:space="preserve"> leukemijos, žemesnės nei RAI 2 fazės;</w:t>
      </w:r>
    </w:p>
    <w:p w14:paraId="28BF8D24" w14:textId="77777777" w:rsidR="00192321" w:rsidRPr="003219C6" w:rsidRDefault="00BE5600">
      <w:pPr>
        <w:pStyle w:val="ListParagraph"/>
        <w:numPr>
          <w:ilvl w:val="0"/>
          <w:numId w:val="9"/>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bet kokių auglių, kai Apdraustasis infekuotas ŽIV ar serga AIDS.</w:t>
      </w:r>
    </w:p>
    <w:p w14:paraId="579670B9"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Miokardo infarktas</w:t>
      </w:r>
      <w:r w:rsidRPr="003219C6">
        <w:rPr>
          <w:rFonts w:ascii="Archivo Light" w:hAnsi="Archivo Light" w:cs="Archivo Light"/>
          <w:sz w:val="22"/>
          <w:szCs w:val="22"/>
        </w:rPr>
        <w:t xml:space="preserve"> – tai ūmus širdies raumens negrįžtamas pažeidimas su nekroze dėl nutrūkusios (neadekvačios) to segmento arterinės kraujotakos. Diagnozė turi būti patvirtinta gydytojo kardiologo ir paremta ne mažiau nei trimis kriterijais:</w:t>
      </w:r>
    </w:p>
    <w:p w14:paraId="416F5075" w14:textId="77777777" w:rsidR="00192321" w:rsidRPr="003219C6" w:rsidRDefault="00BE5600">
      <w:pPr>
        <w:pStyle w:val="ListParagraph"/>
        <w:numPr>
          <w:ilvl w:val="0"/>
          <w:numId w:val="5"/>
        </w:numPr>
        <w:tabs>
          <w:tab w:val="left" w:pos="709"/>
        </w:tabs>
        <w:spacing w:after="120"/>
        <w:ind w:left="0" w:firstLine="0"/>
        <w:rPr>
          <w:rFonts w:ascii="Archivo Light" w:hAnsi="Archivo Light" w:cs="Archivo Light"/>
          <w:sz w:val="22"/>
          <w:szCs w:val="22"/>
        </w:rPr>
      </w:pPr>
      <w:r w:rsidRPr="003219C6">
        <w:rPr>
          <w:rFonts w:ascii="Archivo Light" w:hAnsi="Archivo Light" w:cs="Archivo Light"/>
          <w:sz w:val="22"/>
          <w:szCs w:val="22"/>
        </w:rPr>
        <w:t>užsitęsęs tipiškas skausmas krūtinėje (stenokardija);</w:t>
      </w:r>
    </w:p>
    <w:p w14:paraId="666E7DE1" w14:textId="77777777" w:rsidR="00192321" w:rsidRPr="003219C6" w:rsidRDefault="00BE5600">
      <w:pPr>
        <w:pStyle w:val="ListParagraph"/>
        <w:numPr>
          <w:ilvl w:val="0"/>
          <w:numId w:val="5"/>
        </w:numPr>
        <w:tabs>
          <w:tab w:val="left" w:pos="709"/>
        </w:tabs>
        <w:spacing w:after="120"/>
        <w:ind w:left="0" w:firstLine="0"/>
        <w:rPr>
          <w:rFonts w:ascii="Archivo Light" w:hAnsi="Archivo Light" w:cs="Archivo Light"/>
          <w:sz w:val="22"/>
          <w:szCs w:val="22"/>
        </w:rPr>
      </w:pPr>
      <w:r w:rsidRPr="003219C6">
        <w:rPr>
          <w:rFonts w:ascii="Archivo Light" w:hAnsi="Archivo Light" w:cs="Archivo Light"/>
          <w:sz w:val="22"/>
          <w:szCs w:val="22"/>
        </w:rPr>
        <w:t>nauji miokardo infarktui būdingi EKG pakitimai;</w:t>
      </w:r>
    </w:p>
    <w:p w14:paraId="37E017BA" w14:textId="77777777" w:rsidR="00192321" w:rsidRPr="003219C6" w:rsidRDefault="00BE5600">
      <w:pPr>
        <w:pStyle w:val="ListParagraph"/>
        <w:numPr>
          <w:ilvl w:val="0"/>
          <w:numId w:val="5"/>
        </w:numPr>
        <w:tabs>
          <w:tab w:val="left" w:pos="709"/>
        </w:tabs>
        <w:spacing w:after="120"/>
        <w:ind w:left="0" w:firstLine="0"/>
        <w:rPr>
          <w:rFonts w:ascii="Archivo Light" w:hAnsi="Archivo Light" w:cs="Archivo Light"/>
          <w:sz w:val="22"/>
          <w:szCs w:val="22"/>
        </w:rPr>
      </w:pPr>
      <w:r w:rsidRPr="003219C6">
        <w:rPr>
          <w:rFonts w:ascii="Archivo Light" w:hAnsi="Archivo Light" w:cs="Archivo Light"/>
          <w:sz w:val="22"/>
          <w:szCs w:val="22"/>
        </w:rPr>
        <w:t>žymus infarktui specifinių fermentų kiekio kraujo serume padidėjimas;</w:t>
      </w:r>
    </w:p>
    <w:p w14:paraId="2AFAFF22" w14:textId="77777777" w:rsidR="00192321" w:rsidRPr="003219C6" w:rsidRDefault="00BE5600">
      <w:pPr>
        <w:pStyle w:val="ListParagraph"/>
        <w:numPr>
          <w:ilvl w:val="0"/>
          <w:numId w:val="5"/>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praėjus 3 (trims) mėnesiams nuo miokardo infarkto kairiojo skilvelio išstūmimo frakcija mažesnė nei 50 % (penkiasdešimt procentų).</w:t>
      </w:r>
    </w:p>
    <w:p w14:paraId="7A1A768B"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t>Jei nėra trijų kriterijų, dėl įvykio pripažinimo draudžiamuoju sprendžia Draudiko gydytojas ekspertas.</w:t>
      </w:r>
    </w:p>
    <w:p w14:paraId="64429F5D" w14:textId="77777777" w:rsidR="00192321" w:rsidRPr="003219C6" w:rsidRDefault="00BE5600">
      <w:pPr>
        <w:tabs>
          <w:tab w:val="left" w:pos="709"/>
          <w:tab w:val="left" w:pos="1276"/>
        </w:tabs>
        <w:spacing w:after="120"/>
        <w:jc w:val="both"/>
        <w:rPr>
          <w:rFonts w:ascii="Archivo Light" w:hAnsi="Archivo Light" w:cs="Archivo Light"/>
          <w:color w:val="000000" w:themeColor="text1"/>
          <w:sz w:val="22"/>
          <w:szCs w:val="22"/>
        </w:rPr>
      </w:pPr>
      <w:r w:rsidRPr="003219C6">
        <w:rPr>
          <w:rFonts w:ascii="Archivo Light" w:hAnsi="Archivo Light" w:cs="Archivo Light"/>
          <w:b/>
          <w:i/>
          <w:sz w:val="22"/>
          <w:szCs w:val="22"/>
        </w:rPr>
        <w:t>Smegenų insultas</w:t>
      </w:r>
      <w:r w:rsidRPr="003219C6">
        <w:rPr>
          <w:rFonts w:ascii="Archivo Light" w:hAnsi="Archivo Light" w:cs="Archivo Light"/>
          <w:sz w:val="22"/>
          <w:szCs w:val="22"/>
        </w:rPr>
        <w:t xml:space="preserve"> – </w:t>
      </w:r>
      <w:r w:rsidRPr="003219C6">
        <w:rPr>
          <w:rFonts w:ascii="Archivo Light" w:hAnsi="Archivo Light" w:cs="Archivo Light"/>
          <w:color w:val="000000" w:themeColor="text1"/>
          <w:sz w:val="22"/>
          <w:szCs w:val="22"/>
        </w:rPr>
        <w:t xml:space="preserve">tai ūmus galvos smegenų kraujotakos sutrikimas: smegenų audinio infarktas, kraujo išsiliejimas į smegenis ir </w:t>
      </w:r>
      <w:proofErr w:type="spellStart"/>
      <w:r w:rsidRPr="003219C6">
        <w:rPr>
          <w:rFonts w:ascii="Archivo Light" w:hAnsi="Archivo Light" w:cs="Archivo Light"/>
          <w:color w:val="000000" w:themeColor="text1"/>
          <w:sz w:val="22"/>
          <w:szCs w:val="22"/>
        </w:rPr>
        <w:t>subarachnoidinis</w:t>
      </w:r>
      <w:proofErr w:type="spellEnd"/>
      <w:r w:rsidRPr="003219C6">
        <w:rPr>
          <w:rFonts w:ascii="Archivo Light" w:hAnsi="Archivo Light" w:cs="Archivo Light"/>
          <w:color w:val="000000" w:themeColor="text1"/>
          <w:sz w:val="22"/>
          <w:szCs w:val="22"/>
        </w:rPr>
        <w:t xml:space="preserve"> kraujo išsiliejimas, smegenų embolija ir smegenų trombozė, sukeliantys nuolatinį neurologinį deficitą. Liga turi atitikti visus šiuos kriterijus:</w:t>
      </w:r>
    </w:p>
    <w:p w14:paraId="6AE8B023" w14:textId="77777777" w:rsidR="00192321" w:rsidRPr="003219C6" w:rsidRDefault="00BE5600">
      <w:pPr>
        <w:pStyle w:val="ListParagraph"/>
        <w:numPr>
          <w:ilvl w:val="0"/>
          <w:numId w:val="16"/>
        </w:numPr>
        <w:tabs>
          <w:tab w:val="left" w:pos="709"/>
          <w:tab w:val="left" w:pos="1276"/>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ilgalaikis neurologinis sutrikimas, kurį patvirtina gydytojas neurologas ne anksčiau kaip praėjus 6 (šešioms) savaitėms po įvykio;</w:t>
      </w:r>
    </w:p>
    <w:p w14:paraId="7BBA2A7E" w14:textId="77777777" w:rsidR="00192321" w:rsidRPr="003219C6" w:rsidRDefault="00BE5600">
      <w:pPr>
        <w:pStyle w:val="ListParagraph"/>
        <w:numPr>
          <w:ilvl w:val="0"/>
          <w:numId w:val="16"/>
        </w:numPr>
        <w:tabs>
          <w:tab w:val="left" w:pos="709"/>
          <w:tab w:val="left" w:pos="1276"/>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magnetinio rezonanso ar kompiuterinės tomografijos tyrimai rodo naujai atsiradusius pokyčius, būdingus insultui.</w:t>
      </w:r>
    </w:p>
    <w:p w14:paraId="2FFD26AD" w14:textId="77777777" w:rsidR="00192321" w:rsidRPr="003219C6" w:rsidRDefault="00BE5600">
      <w:pPr>
        <w:tabs>
          <w:tab w:val="left" w:pos="709"/>
        </w:tabs>
        <w:spacing w:after="12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Draudimo išmoka nemokama dėl:</w:t>
      </w:r>
    </w:p>
    <w:p w14:paraId="1DC17AEA" w14:textId="77777777" w:rsidR="00192321" w:rsidRPr="003219C6" w:rsidRDefault="00BE5600">
      <w:pPr>
        <w:pStyle w:val="ListParagraph"/>
        <w:numPr>
          <w:ilvl w:val="0"/>
          <w:numId w:val="22"/>
        </w:numPr>
        <w:tabs>
          <w:tab w:val="left" w:pos="709"/>
          <w:tab w:val="left" w:pos="1134"/>
          <w:tab w:val="left" w:pos="1276"/>
          <w:tab w:val="left" w:pos="1418"/>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praeinančių galvos smegenų kraujotakos sutrikimų;</w:t>
      </w:r>
    </w:p>
    <w:p w14:paraId="22952219" w14:textId="77777777" w:rsidR="00192321" w:rsidRPr="003219C6" w:rsidRDefault="00BE5600">
      <w:pPr>
        <w:pStyle w:val="ListParagraph"/>
        <w:numPr>
          <w:ilvl w:val="0"/>
          <w:numId w:val="22"/>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smegenų pažeidimo dėl nelaimingo atsitikimo, infekcijos, </w:t>
      </w:r>
      <w:proofErr w:type="spellStart"/>
      <w:r w:rsidRPr="003219C6">
        <w:rPr>
          <w:rFonts w:ascii="Archivo Light" w:hAnsi="Archivo Light" w:cs="Archivo Light"/>
          <w:color w:val="000000" w:themeColor="text1"/>
          <w:sz w:val="22"/>
          <w:szCs w:val="22"/>
        </w:rPr>
        <w:t>vaskulito</w:t>
      </w:r>
      <w:proofErr w:type="spellEnd"/>
      <w:r w:rsidRPr="003219C6">
        <w:rPr>
          <w:rFonts w:ascii="Archivo Light" w:hAnsi="Archivo Light" w:cs="Archivo Light"/>
          <w:color w:val="000000" w:themeColor="text1"/>
          <w:sz w:val="22"/>
          <w:szCs w:val="22"/>
        </w:rPr>
        <w:t xml:space="preserve"> ar uždegiminių ligų;</w:t>
      </w:r>
    </w:p>
    <w:p w14:paraId="4E49F0AC" w14:textId="77777777" w:rsidR="00192321" w:rsidRPr="003219C6" w:rsidRDefault="00BE5600">
      <w:pPr>
        <w:pStyle w:val="ListParagraph"/>
        <w:numPr>
          <w:ilvl w:val="0"/>
          <w:numId w:val="22"/>
        </w:numPr>
        <w:tabs>
          <w:tab w:val="left" w:pos="709"/>
        </w:tabs>
        <w:spacing w:after="120"/>
        <w:ind w:left="0" w:firstLine="0"/>
        <w:jc w:val="both"/>
        <w:rPr>
          <w:rFonts w:ascii="Archivo Light" w:hAnsi="Archivo Light" w:cs="Archivo Light"/>
          <w:color w:val="000000" w:themeColor="text1"/>
          <w:sz w:val="22"/>
          <w:szCs w:val="22"/>
        </w:rPr>
      </w:pPr>
      <w:proofErr w:type="spellStart"/>
      <w:r w:rsidRPr="003219C6">
        <w:rPr>
          <w:rFonts w:ascii="Archivo Light" w:hAnsi="Archivo Light" w:cs="Archivo Light"/>
          <w:color w:val="000000" w:themeColor="text1"/>
          <w:sz w:val="22"/>
          <w:szCs w:val="22"/>
        </w:rPr>
        <w:t>vestibulinio</w:t>
      </w:r>
      <w:proofErr w:type="spellEnd"/>
      <w:r w:rsidRPr="003219C6">
        <w:rPr>
          <w:rFonts w:ascii="Archivo Light" w:hAnsi="Archivo Light" w:cs="Archivo Light"/>
          <w:color w:val="000000" w:themeColor="text1"/>
          <w:sz w:val="22"/>
          <w:szCs w:val="22"/>
        </w:rPr>
        <w:t xml:space="preserve"> aparato išeminių sutrikimų.</w:t>
      </w:r>
    </w:p>
    <w:p w14:paraId="05A2DD4A"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Vainikinių širdies kraujagyslių šuntavimo operacija</w:t>
      </w:r>
      <w:r w:rsidRPr="003219C6">
        <w:rPr>
          <w:rFonts w:ascii="Archivo Light" w:hAnsi="Archivo Light" w:cs="Archivo Light"/>
          <w:sz w:val="22"/>
          <w:szCs w:val="22"/>
        </w:rPr>
        <w:t xml:space="preserve"> – atvira vainikinių širdies kraujagyslių šuntavimo operacija, skirta širdies kraujagyslių susiaurėjimui ar užakimui koreguoti </w:t>
      </w:r>
      <w:r w:rsidRPr="003219C6">
        <w:rPr>
          <w:rFonts w:ascii="Archivo Light" w:hAnsi="Archivo Light" w:cs="Archivo Light"/>
          <w:color w:val="000000" w:themeColor="text1"/>
          <w:sz w:val="22"/>
          <w:szCs w:val="22"/>
        </w:rPr>
        <w:t xml:space="preserve">kaip </w:t>
      </w:r>
      <w:proofErr w:type="spellStart"/>
      <w:r w:rsidRPr="003219C6">
        <w:rPr>
          <w:rFonts w:ascii="Archivo Light" w:hAnsi="Archivo Light" w:cs="Archivo Light"/>
          <w:color w:val="000000" w:themeColor="text1"/>
          <w:sz w:val="22"/>
          <w:szCs w:val="22"/>
        </w:rPr>
        <w:t>transplantantą</w:t>
      </w:r>
      <w:proofErr w:type="spellEnd"/>
      <w:r w:rsidRPr="003219C6">
        <w:rPr>
          <w:rFonts w:ascii="Archivo Light" w:hAnsi="Archivo Light" w:cs="Archivo Light"/>
          <w:color w:val="000000" w:themeColor="text1"/>
          <w:sz w:val="22"/>
          <w:szCs w:val="22"/>
        </w:rPr>
        <w:t xml:space="preserve"> naudojant kojos paviršinę veną, vidinę krūtinės ar kitą tinkamą arteriją.</w:t>
      </w:r>
      <w:r w:rsidRPr="003219C6">
        <w:rPr>
          <w:rFonts w:ascii="Archivo Light" w:hAnsi="Archivo Light" w:cs="Archivo Light"/>
          <w:sz w:val="22"/>
          <w:szCs w:val="22"/>
        </w:rPr>
        <w:t xml:space="preserve"> Operacijos būtinumas turi būti įrodytas koronarinės angiografijos tyrimu bei gydytojo kardiologo ar kardiochirurgo išvada. Angioplastikos ar kitos </w:t>
      </w:r>
      <w:proofErr w:type="spellStart"/>
      <w:r w:rsidRPr="003219C6">
        <w:rPr>
          <w:rFonts w:ascii="Archivo Light" w:hAnsi="Archivo Light" w:cs="Archivo Light"/>
          <w:sz w:val="22"/>
          <w:szCs w:val="22"/>
        </w:rPr>
        <w:t>intraarterinės</w:t>
      </w:r>
      <w:proofErr w:type="spellEnd"/>
      <w:r w:rsidRPr="003219C6">
        <w:rPr>
          <w:rFonts w:ascii="Archivo Light" w:hAnsi="Archivo Light" w:cs="Archivo Light"/>
          <w:sz w:val="22"/>
          <w:szCs w:val="22"/>
        </w:rPr>
        <w:t xml:space="preserve"> (uždaros) procedūros, taip pat lazeriu atliekamos procedūros nėra draudžiamasis įvykis.</w:t>
      </w:r>
    </w:p>
    <w:p w14:paraId="54101B73"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 xml:space="preserve">Inkstų funkcijos nepakankamumas </w:t>
      </w:r>
      <w:r w:rsidRPr="003219C6">
        <w:rPr>
          <w:rFonts w:ascii="Archivo Light" w:hAnsi="Archivo Light" w:cs="Archivo Light"/>
          <w:sz w:val="22"/>
          <w:szCs w:val="22"/>
        </w:rPr>
        <w:t xml:space="preserve">– tai lėtinis, negrįžtamas ir žymus abiejų inkstų funkcijos nepakankamumas dėl lėtinio ir nepraeinančio abiejų inkstų funkcijos pakenkimo, gydomas reguliariomis dializės (hemodializės ar </w:t>
      </w:r>
      <w:proofErr w:type="spellStart"/>
      <w:r w:rsidRPr="003219C6">
        <w:rPr>
          <w:rFonts w:ascii="Archivo Light" w:hAnsi="Archivo Light" w:cs="Archivo Light"/>
          <w:sz w:val="22"/>
          <w:szCs w:val="22"/>
        </w:rPr>
        <w:t>peritoninės</w:t>
      </w:r>
      <w:proofErr w:type="spellEnd"/>
      <w:r w:rsidRPr="003219C6">
        <w:rPr>
          <w:rFonts w:ascii="Archivo Light" w:hAnsi="Archivo Light" w:cs="Archivo Light"/>
          <w:sz w:val="22"/>
          <w:szCs w:val="22"/>
        </w:rPr>
        <w:t xml:space="preserve"> dializės) procedūromis arba atlikta inksto persodinimo operacija. Vienpusė </w:t>
      </w:r>
      <w:proofErr w:type="spellStart"/>
      <w:r w:rsidRPr="003219C6">
        <w:rPr>
          <w:rFonts w:ascii="Archivo Light" w:hAnsi="Archivo Light" w:cs="Archivo Light"/>
          <w:sz w:val="22"/>
          <w:szCs w:val="22"/>
        </w:rPr>
        <w:t>nefrektomija</w:t>
      </w:r>
      <w:proofErr w:type="spellEnd"/>
      <w:r w:rsidRPr="003219C6">
        <w:rPr>
          <w:rFonts w:ascii="Archivo Light" w:hAnsi="Archivo Light" w:cs="Archivo Light"/>
          <w:sz w:val="22"/>
          <w:szCs w:val="22"/>
        </w:rPr>
        <w:t xml:space="preserve"> ar ūmus inkstų funkcijos nepakankamumas nėra draudžiamasis įvykis. </w:t>
      </w:r>
    </w:p>
    <w:p w14:paraId="08F9F421"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Vidaus organų transplantacija</w:t>
      </w:r>
      <w:r w:rsidRPr="003219C6">
        <w:rPr>
          <w:rFonts w:ascii="Archivo Light" w:hAnsi="Archivo Light" w:cs="Archivo Light"/>
          <w:sz w:val="22"/>
          <w:szCs w:val="22"/>
        </w:rPr>
        <w:t xml:space="preserve"> – tai širdies, plaučių, kepenų, inksto, kasos, plonosios žarnos ar kaulų čiulpų persodinimo operacija dėl negrįžtamo atitinkamo organo nepakankamumo, kai Apdraustasis yra organo recipientas. Draudimo išmoka mokama ir tada, kai Apdraustasis yra įtrauktas į oficialų laukiančių operacijos sąrašą, operacijai yra gyvybinės indikacijos ir nėra kontraindikacijų. </w:t>
      </w:r>
    </w:p>
    <w:p w14:paraId="7817584C"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lastRenderedPageBreak/>
        <w:t>Draudimo išmoka nemokama:</w:t>
      </w:r>
    </w:p>
    <w:p w14:paraId="32A3524C" w14:textId="77777777" w:rsidR="00192321" w:rsidRPr="003219C6" w:rsidRDefault="00BE5600">
      <w:pPr>
        <w:pStyle w:val="ListParagraph"/>
        <w:numPr>
          <w:ilvl w:val="0"/>
          <w:numId w:val="1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organų donorams;</w:t>
      </w:r>
    </w:p>
    <w:p w14:paraId="3E98FCA9" w14:textId="77777777" w:rsidR="00192321" w:rsidRPr="003219C6" w:rsidRDefault="00BE5600">
      <w:pPr>
        <w:pStyle w:val="ListParagraph"/>
        <w:numPr>
          <w:ilvl w:val="0"/>
          <w:numId w:val="1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dėl kamieninių ląstelių transplantacijos.</w:t>
      </w:r>
    </w:p>
    <w:p w14:paraId="0E21AB13"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Galūnių netekimas</w:t>
      </w:r>
      <w:r w:rsidRPr="003219C6">
        <w:rPr>
          <w:rFonts w:ascii="Archivo Light" w:hAnsi="Archivo Light" w:cs="Archivo Light"/>
          <w:sz w:val="22"/>
          <w:szCs w:val="22"/>
        </w:rPr>
        <w:t xml:space="preserve"> – dviejų ar daugiau galūnių netekimas dėl ligos ar traumos. Galūnės netekimu laikomas netekimas aukščiau kelio ar alkūnės sąnario.</w:t>
      </w:r>
    </w:p>
    <w:p w14:paraId="3CACBCE9"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Galūnių funkcijų netekimas (paralyžius)</w:t>
      </w:r>
      <w:r w:rsidRPr="003219C6">
        <w:rPr>
          <w:rFonts w:ascii="Archivo Light" w:hAnsi="Archivo Light" w:cs="Archivo Light"/>
          <w:sz w:val="22"/>
          <w:szCs w:val="22"/>
        </w:rPr>
        <w:t xml:space="preserve"> – visiškas ir negrįžtamas (pastovus) dviejų ar daugiau galūnių funkcijos netekimas dėl ligos ar traumos. Įvykis tampa draudžiamuoju, jei ši būklė išlieka po 3 (trijų) mėnesių nuo atsiradimo.</w:t>
      </w:r>
    </w:p>
    <w:p w14:paraId="49D81BA6"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 xml:space="preserve">Aklumas (įskaitant ir vienos akies) </w:t>
      </w:r>
      <w:r w:rsidRPr="003219C6">
        <w:rPr>
          <w:rFonts w:ascii="Archivo Light" w:hAnsi="Archivo Light" w:cs="Archivo Light"/>
          <w:sz w:val="22"/>
          <w:szCs w:val="22"/>
        </w:rPr>
        <w:t>– visiškas, pastovus ir negrįžtamas bei nekoreguojamas medicininėmis priemonėmis ir procedūromis regėjimo viena akimi ar abiem akimis praradimas dėl traumos ar ligos. Diagnozė turi būti pagrįsta gydytojo oftalmologo. Kai kuriais atvejais aklumas gali būti laikinas, tokiu atveju draudimo išmoka mokama, jei visiškas aklumas viena ar abiem akimis išlieka praėjus 6 (šešiems) mėnesiams po diagnozės nustatymo.</w:t>
      </w:r>
    </w:p>
    <w:p w14:paraId="02A98374"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Širdies vožtuvo pakeitimas</w:t>
      </w:r>
      <w:r w:rsidRPr="003219C6">
        <w:rPr>
          <w:rFonts w:ascii="Archivo Light" w:hAnsi="Archivo Light" w:cs="Archivo Light"/>
          <w:sz w:val="22"/>
          <w:szCs w:val="22"/>
        </w:rPr>
        <w:t xml:space="preserve"> </w:t>
      </w:r>
      <w:r w:rsidRPr="003219C6">
        <w:rPr>
          <w:rFonts w:ascii="Archivo Light" w:hAnsi="Archivo Light" w:cs="Archivo Light"/>
          <w:b/>
          <w:i/>
          <w:sz w:val="22"/>
          <w:szCs w:val="22"/>
        </w:rPr>
        <w:t>ar funkcijos atstatymas</w:t>
      </w:r>
      <w:r w:rsidRPr="003219C6">
        <w:rPr>
          <w:rFonts w:ascii="Archivo Light" w:hAnsi="Archivo Light" w:cs="Archivo Light"/>
          <w:sz w:val="22"/>
          <w:szCs w:val="22"/>
        </w:rPr>
        <w:t xml:space="preserve"> – vieno ar daugiau širdies vožtuvų  pakeitimas protezu ar funkcijos atstatymas atviros širdies operacijos metu. Tai apima aortos, </w:t>
      </w:r>
      <w:proofErr w:type="spellStart"/>
      <w:r w:rsidRPr="003219C6">
        <w:rPr>
          <w:rFonts w:ascii="Archivo Light" w:hAnsi="Archivo Light" w:cs="Archivo Light"/>
          <w:sz w:val="22"/>
          <w:szCs w:val="22"/>
        </w:rPr>
        <w:t>dviburio</w:t>
      </w:r>
      <w:proofErr w:type="spellEnd"/>
      <w:r w:rsidRPr="003219C6">
        <w:rPr>
          <w:rFonts w:ascii="Archivo Light" w:hAnsi="Archivo Light" w:cs="Archivo Light"/>
          <w:sz w:val="22"/>
          <w:szCs w:val="22"/>
        </w:rPr>
        <w:t xml:space="preserve"> (</w:t>
      </w:r>
      <w:proofErr w:type="spellStart"/>
      <w:r w:rsidRPr="003219C6">
        <w:rPr>
          <w:rFonts w:ascii="Archivo Light" w:hAnsi="Archivo Light" w:cs="Archivo Light"/>
          <w:sz w:val="22"/>
          <w:szCs w:val="22"/>
        </w:rPr>
        <w:t>mitralinio</w:t>
      </w:r>
      <w:proofErr w:type="spellEnd"/>
      <w:r w:rsidRPr="003219C6">
        <w:rPr>
          <w:rFonts w:ascii="Archivo Light" w:hAnsi="Archivo Light" w:cs="Archivo Light"/>
          <w:sz w:val="22"/>
          <w:szCs w:val="22"/>
        </w:rPr>
        <w:t xml:space="preserve">), </w:t>
      </w:r>
      <w:proofErr w:type="spellStart"/>
      <w:r w:rsidRPr="003219C6">
        <w:rPr>
          <w:rFonts w:ascii="Archivo Light" w:hAnsi="Archivo Light" w:cs="Archivo Light"/>
          <w:sz w:val="22"/>
          <w:szCs w:val="22"/>
        </w:rPr>
        <w:t>pulmoninio</w:t>
      </w:r>
      <w:proofErr w:type="spellEnd"/>
      <w:r w:rsidRPr="003219C6">
        <w:rPr>
          <w:rFonts w:ascii="Archivo Light" w:hAnsi="Archivo Light" w:cs="Archivo Light"/>
          <w:sz w:val="22"/>
          <w:szCs w:val="22"/>
        </w:rPr>
        <w:t xml:space="preserve"> (plaučių kamieno) ir </w:t>
      </w:r>
      <w:proofErr w:type="spellStart"/>
      <w:r w:rsidRPr="003219C6">
        <w:rPr>
          <w:rFonts w:ascii="Archivo Light" w:hAnsi="Archivo Light" w:cs="Archivo Light"/>
          <w:sz w:val="22"/>
          <w:szCs w:val="22"/>
        </w:rPr>
        <w:t>triburio</w:t>
      </w:r>
      <w:proofErr w:type="spellEnd"/>
      <w:r w:rsidRPr="003219C6">
        <w:rPr>
          <w:rFonts w:ascii="Archivo Light" w:hAnsi="Archivo Light" w:cs="Archivo Light"/>
          <w:sz w:val="22"/>
          <w:szCs w:val="22"/>
        </w:rPr>
        <w:t xml:space="preserve"> (</w:t>
      </w:r>
      <w:proofErr w:type="spellStart"/>
      <w:r w:rsidRPr="003219C6">
        <w:rPr>
          <w:rFonts w:ascii="Archivo Light" w:hAnsi="Archivo Light" w:cs="Archivo Light"/>
          <w:sz w:val="22"/>
          <w:szCs w:val="22"/>
        </w:rPr>
        <w:t>trikuspidalinio</w:t>
      </w:r>
      <w:proofErr w:type="spellEnd"/>
      <w:r w:rsidRPr="003219C6">
        <w:rPr>
          <w:rFonts w:ascii="Archivo Light" w:hAnsi="Archivo Light" w:cs="Archivo Light"/>
          <w:sz w:val="22"/>
          <w:szCs w:val="22"/>
        </w:rPr>
        <w:t xml:space="preserve">) vožtuvo pakeitimą dirbtiniu protezu dėl stenozės, nepakankamumo ar šių faktorių kombinacijos. Širdies vožtuvo patologija turi būti pagrįsta vizualiniais (echoskopija ar kt.) arba </w:t>
      </w:r>
      <w:proofErr w:type="spellStart"/>
      <w:r w:rsidRPr="003219C6">
        <w:rPr>
          <w:rFonts w:ascii="Archivo Light" w:hAnsi="Archivo Light" w:cs="Archivo Light"/>
          <w:sz w:val="22"/>
          <w:szCs w:val="22"/>
        </w:rPr>
        <w:t>angiografinio</w:t>
      </w:r>
      <w:proofErr w:type="spellEnd"/>
      <w:r w:rsidRPr="003219C6">
        <w:rPr>
          <w:rFonts w:ascii="Archivo Light" w:hAnsi="Archivo Light" w:cs="Archivo Light"/>
          <w:sz w:val="22"/>
          <w:szCs w:val="22"/>
        </w:rPr>
        <w:t xml:space="preserve"> tyrimo metodais. </w:t>
      </w:r>
    </w:p>
    <w:p w14:paraId="3C24ABF1"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t>Draudimo išmoka nemokama, jei širdies vožtuvo funkcija atstatyta uždaros chirurginės intervencijos metu.</w:t>
      </w:r>
    </w:p>
    <w:p w14:paraId="65E51C3C"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Aortos operacija</w:t>
      </w:r>
      <w:r w:rsidRPr="003219C6">
        <w:rPr>
          <w:rFonts w:ascii="Archivo Light" w:hAnsi="Archivo Light" w:cs="Archivo Light"/>
          <w:sz w:val="22"/>
          <w:szCs w:val="22"/>
        </w:rPr>
        <w:t xml:space="preserve"> – tai chirurginis ligos pažeistos aortos (krūtininės arba pilvinės) dalies pašalinimas ir pakeitimas </w:t>
      </w:r>
      <w:proofErr w:type="spellStart"/>
      <w:r w:rsidRPr="003219C6">
        <w:rPr>
          <w:rFonts w:ascii="Archivo Light" w:hAnsi="Archivo Light" w:cs="Archivo Light"/>
          <w:sz w:val="22"/>
          <w:szCs w:val="22"/>
        </w:rPr>
        <w:t>transplantantu</w:t>
      </w:r>
      <w:proofErr w:type="spellEnd"/>
      <w:r w:rsidRPr="003219C6">
        <w:rPr>
          <w:rFonts w:ascii="Archivo Light" w:hAnsi="Archivo Light" w:cs="Archivo Light"/>
          <w:sz w:val="22"/>
          <w:szCs w:val="22"/>
        </w:rPr>
        <w:t xml:space="preserve">. Aortos apibrėžimas apima torakalinę ir pilvo aortą, bet ne jos šakas. Aortos šakų operacijos, taip pat minimaliai invazinės ar </w:t>
      </w:r>
      <w:proofErr w:type="spellStart"/>
      <w:r w:rsidRPr="003219C6">
        <w:rPr>
          <w:rFonts w:ascii="Archivo Light" w:hAnsi="Archivo Light" w:cs="Archivo Light"/>
          <w:sz w:val="22"/>
          <w:szCs w:val="22"/>
        </w:rPr>
        <w:t>intraarterinės</w:t>
      </w:r>
      <w:proofErr w:type="spellEnd"/>
      <w:r w:rsidRPr="003219C6">
        <w:rPr>
          <w:rFonts w:ascii="Archivo Light" w:hAnsi="Archivo Light" w:cs="Archivo Light"/>
          <w:sz w:val="22"/>
          <w:szCs w:val="22"/>
        </w:rPr>
        <w:t xml:space="preserve"> operacijos nėra draudžiamasis įvykis.</w:t>
      </w:r>
    </w:p>
    <w:p w14:paraId="217918EB"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Gerybinis galvos smegenų (CNS) navikas</w:t>
      </w:r>
      <w:r w:rsidRPr="003219C6">
        <w:rPr>
          <w:rFonts w:ascii="Archivo Light" w:hAnsi="Archivo Light" w:cs="Archivo Light"/>
          <w:sz w:val="22"/>
          <w:szCs w:val="22"/>
        </w:rPr>
        <w:t xml:space="preserve"> – tai navikas galvos smegenyse, kuris atitinka visus šiuos kriterijus:</w:t>
      </w:r>
    </w:p>
    <w:p w14:paraId="3DBDB129" w14:textId="77777777" w:rsidR="00192321" w:rsidRPr="003219C6" w:rsidRDefault="00BE5600">
      <w:pPr>
        <w:pStyle w:val="ListParagraph"/>
        <w:numPr>
          <w:ilvl w:val="0"/>
          <w:numId w:val="11"/>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kelia grėsmę gyvybei;</w:t>
      </w:r>
    </w:p>
    <w:p w14:paraId="314237CE" w14:textId="77777777" w:rsidR="00192321" w:rsidRPr="003219C6" w:rsidRDefault="00BE5600">
      <w:pPr>
        <w:pStyle w:val="ListParagraph"/>
        <w:numPr>
          <w:ilvl w:val="0"/>
          <w:numId w:val="11"/>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sukėlė smegenų pažeidimą;</w:t>
      </w:r>
    </w:p>
    <w:p w14:paraId="54639F5E" w14:textId="77777777" w:rsidR="00192321" w:rsidRPr="003219C6" w:rsidRDefault="00BE5600">
      <w:pPr>
        <w:pStyle w:val="ListParagraph"/>
        <w:numPr>
          <w:ilvl w:val="0"/>
          <w:numId w:val="11"/>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buvo atlikta chirurginė auglio pašalinimo operacija arba, jei jis neoperuojamas, dėl to atsirado nuolatinis neurologinis sutrikimas.</w:t>
      </w:r>
    </w:p>
    <w:p w14:paraId="0CE5C892"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t xml:space="preserve"> CNS cistos, </w:t>
      </w:r>
      <w:proofErr w:type="spellStart"/>
      <w:r w:rsidRPr="003219C6">
        <w:rPr>
          <w:rFonts w:ascii="Archivo Light" w:hAnsi="Archivo Light" w:cs="Archivo Light"/>
          <w:sz w:val="22"/>
          <w:szCs w:val="22"/>
        </w:rPr>
        <w:t>granuliomos</w:t>
      </w:r>
      <w:proofErr w:type="spellEnd"/>
      <w:r w:rsidRPr="003219C6">
        <w:rPr>
          <w:rFonts w:ascii="Archivo Light" w:hAnsi="Archivo Light" w:cs="Archivo Light"/>
          <w:sz w:val="22"/>
          <w:szCs w:val="22"/>
        </w:rPr>
        <w:t>, galvos smegenų arterijų ir venų dariniai, hematomos ir kankorėžinės liaukos bei nugaros smegenų gerybiniai augliai nėra draudžiamasis įvykis. Diagnozė turi būti patvirtinta stacionare gydytojo neurologo ar neurochirurgo ir kompiuterinės tomografijos, magnetinio branduolinio rezonanso ar kitais patikimais vaizdiniais tyrimais.</w:t>
      </w:r>
    </w:p>
    <w:p w14:paraId="664C4056"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Kalbos praradimas</w:t>
      </w:r>
      <w:r w:rsidRPr="003219C6">
        <w:rPr>
          <w:rFonts w:ascii="Archivo Light" w:hAnsi="Archivo Light" w:cs="Archivo Light"/>
          <w:sz w:val="22"/>
          <w:szCs w:val="22"/>
        </w:rPr>
        <w:t xml:space="preserve"> – tai pastovus, visiškas ir negrįžtamas gebėjimo kalbėti praradimas dėl fizinio balso stygų pakenkimo traumos ar ligos atveju. Draudimo išmoka mokama ir tais atvejais, kai kalba prarandama dėl chirurginio ir medikamentinio ligos gydymo. Diagnozė turi būti patvirtinta LOR gydytojo bei instrumentiniais tyrimais. Kai kuriais atvejais kalbos praradimas gali būti laikinas, tokiu atveju išmoka mokama, jei visiškas kalbos praradimas išlieka 6 (šešis) mėnesius po diagnozės nustatymo.</w:t>
      </w:r>
    </w:p>
    <w:p w14:paraId="164CFF08"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t>Draudimo išmoka nemokama kalbai sutrikus dėl psichikos sutrikimų.</w:t>
      </w:r>
    </w:p>
    <w:p w14:paraId="22E09CF1"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Trečiojo laipsnio nudegimai</w:t>
      </w:r>
      <w:r w:rsidRPr="003219C6">
        <w:rPr>
          <w:rFonts w:ascii="Archivo Light" w:hAnsi="Archivo Light" w:cs="Archivo Light"/>
          <w:sz w:val="22"/>
          <w:szCs w:val="22"/>
        </w:rPr>
        <w:t xml:space="preserve"> – nudegimai, kurie apima mažiausiai 20 % (dvidešimt procentų) kūno paviršiaus ploto ir suardo visus odos sluoksnius.</w:t>
      </w:r>
    </w:p>
    <w:p w14:paraId="1DF18486"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Kurtumas</w:t>
      </w:r>
      <w:r w:rsidRPr="003219C6">
        <w:rPr>
          <w:rFonts w:ascii="Archivo Light" w:hAnsi="Archivo Light" w:cs="Archivo Light"/>
          <w:sz w:val="22"/>
          <w:szCs w:val="22"/>
        </w:rPr>
        <w:t xml:space="preserve"> – visiškas ir negrįžtamas klausos abiem ausimis praradimas dėl traumos ar ligos. Diagnozė turi būti pagrįsta </w:t>
      </w:r>
      <w:proofErr w:type="spellStart"/>
      <w:r w:rsidRPr="003219C6">
        <w:rPr>
          <w:rFonts w:ascii="Archivo Light" w:hAnsi="Archivo Light" w:cs="Archivo Light"/>
          <w:sz w:val="22"/>
          <w:szCs w:val="22"/>
        </w:rPr>
        <w:t>audiometriniais</w:t>
      </w:r>
      <w:proofErr w:type="spellEnd"/>
      <w:r w:rsidRPr="003219C6">
        <w:rPr>
          <w:rFonts w:ascii="Archivo Light" w:hAnsi="Archivo Light" w:cs="Archivo Light"/>
          <w:sz w:val="22"/>
          <w:szCs w:val="22"/>
        </w:rPr>
        <w:t xml:space="preserve"> ir garso slenksčio tyrimais, atliktais ir patvirtintais ausų, nosies ir gerklės ligų gydytojo (LOR). Visiškas – tai ne mažesnis kaip 90 decibelų stiprumo garso visais dažniais girdėjimo praradimas.</w:t>
      </w:r>
    </w:p>
    <w:p w14:paraId="5575BA48"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b/>
          <w:i/>
          <w:sz w:val="22"/>
          <w:szCs w:val="22"/>
        </w:rPr>
        <w:t>Parkinsono liga iki 65 metų amžiaus</w:t>
      </w:r>
      <w:r w:rsidRPr="003219C6">
        <w:rPr>
          <w:rFonts w:ascii="Archivo Light" w:hAnsi="Archivo Light" w:cs="Archivo Light"/>
          <w:sz w:val="22"/>
          <w:szCs w:val="22"/>
        </w:rPr>
        <w:t xml:space="preserve"> – neabejotina idiopatinės (pirminės) Parkinsono ligos diagnozė turi būti patvirtinta gydytojo neurologo po stacionarinio neurologinio ištyrimo pagal diagnozės nustatymo dieną galiojančius Parkinsono ligos diagnostikos kriterijus Apdraustajam iki 65 metų amžiaus. Draudimo išmoka mokama, kai yra visos šios sąlygos:</w:t>
      </w:r>
    </w:p>
    <w:p w14:paraId="20783F70" w14:textId="77777777" w:rsidR="00192321" w:rsidRPr="003219C6" w:rsidRDefault="00BE5600">
      <w:pPr>
        <w:pStyle w:val="ListParagraph"/>
        <w:numPr>
          <w:ilvl w:val="0"/>
          <w:numId w:val="18"/>
        </w:numPr>
        <w:tabs>
          <w:tab w:val="left" w:pos="709"/>
          <w:tab w:val="left" w:pos="1276"/>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lastRenderedPageBreak/>
        <w:t>diagnozuoti ne mažiau kaip du iš toliau nurodytų klinikinių požymių: nevalingas rankų drebėjimas (tremoras), raumenų sustingimas (</w:t>
      </w:r>
      <w:proofErr w:type="spellStart"/>
      <w:r w:rsidRPr="003219C6">
        <w:rPr>
          <w:rFonts w:ascii="Archivo Light" w:hAnsi="Archivo Light" w:cs="Archivo Light"/>
          <w:sz w:val="22"/>
          <w:szCs w:val="22"/>
        </w:rPr>
        <w:t>rigidiškumas</w:t>
      </w:r>
      <w:proofErr w:type="spellEnd"/>
      <w:r w:rsidRPr="003219C6">
        <w:rPr>
          <w:rFonts w:ascii="Archivo Light" w:hAnsi="Archivo Light" w:cs="Archivo Light"/>
          <w:sz w:val="22"/>
          <w:szCs w:val="22"/>
        </w:rPr>
        <w:t xml:space="preserve">), </w:t>
      </w:r>
      <w:proofErr w:type="spellStart"/>
      <w:r w:rsidRPr="003219C6">
        <w:rPr>
          <w:rFonts w:ascii="Archivo Light" w:hAnsi="Archivo Light" w:cs="Archivo Light"/>
          <w:sz w:val="22"/>
          <w:szCs w:val="22"/>
        </w:rPr>
        <w:t>bradikinezija</w:t>
      </w:r>
      <w:proofErr w:type="spellEnd"/>
      <w:r w:rsidRPr="003219C6">
        <w:rPr>
          <w:rFonts w:ascii="Archivo Light" w:hAnsi="Archivo Light" w:cs="Archivo Light"/>
          <w:sz w:val="22"/>
          <w:szCs w:val="22"/>
        </w:rPr>
        <w:t xml:space="preserve"> (labai ryškiai sulėtinti judesiai, fizinio ir protinio atsako vangumas);</w:t>
      </w:r>
    </w:p>
    <w:p w14:paraId="40267904" w14:textId="77777777" w:rsidR="00192321" w:rsidRPr="003219C6" w:rsidRDefault="00BE5600">
      <w:pPr>
        <w:pStyle w:val="ListParagraph"/>
        <w:numPr>
          <w:ilvl w:val="0"/>
          <w:numId w:val="18"/>
        </w:numPr>
        <w:tabs>
          <w:tab w:val="left" w:pos="709"/>
          <w:tab w:val="left" w:pos="1276"/>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visiškas negalėjimas pačiam atlikti mažiausiai 3 iš 6 toliau nurodytų kasdienės veiklos veiksmų ne trumpiau nei 3 (tris) mėnesius nepertraukiamai: negebėjimas praustis arba patenkinamas prausimasis kitomis priemonėmis; negebėjimas apsirengti, nusirengti, užsisagstyti ir atsisagstyti visus drabužius; nesugebėjimas pavalgyti pačiam; nesugebėjimas išlaikyti pakankamą asmens higieną naudojantis tualetu ar kitaip valdyti tuštinimosi ir šlapinimosi funkcijas; nesugebėjimas pereiti iš kambario į kambarį tame pačiame aukšte; nesugebėjimas atsikelti / išlipti iš lovos į kėdę ar neįgaliojo vežimėlį ir atgal.</w:t>
      </w:r>
    </w:p>
    <w:p w14:paraId="1EFD5351" w14:textId="77777777" w:rsidR="00192321" w:rsidRPr="003219C6" w:rsidRDefault="00BE5600">
      <w:pPr>
        <w:pStyle w:val="ListParagraph"/>
        <w:tabs>
          <w:tab w:val="left" w:pos="709"/>
          <w:tab w:val="left" w:pos="1276"/>
        </w:tabs>
        <w:spacing w:after="120"/>
        <w:ind w:left="0"/>
        <w:jc w:val="both"/>
        <w:rPr>
          <w:rFonts w:ascii="Archivo Light" w:hAnsi="Archivo Light" w:cs="Archivo Light"/>
          <w:sz w:val="22"/>
          <w:szCs w:val="22"/>
        </w:rPr>
      </w:pPr>
      <w:r w:rsidRPr="003219C6">
        <w:rPr>
          <w:rFonts w:ascii="Archivo Light" w:hAnsi="Archivo Light" w:cs="Archivo Light"/>
          <w:sz w:val="22"/>
          <w:szCs w:val="22"/>
        </w:rPr>
        <w:t xml:space="preserve">Jei išvardyti klinikiniai požymiai pasikeitė dėl smegenų </w:t>
      </w:r>
      <w:proofErr w:type="spellStart"/>
      <w:r w:rsidRPr="003219C6">
        <w:rPr>
          <w:rFonts w:ascii="Archivo Light" w:hAnsi="Archivo Light" w:cs="Archivo Light"/>
          <w:sz w:val="22"/>
          <w:szCs w:val="22"/>
        </w:rPr>
        <w:t>neurostimuliatoriaus</w:t>
      </w:r>
      <w:proofErr w:type="spellEnd"/>
      <w:r w:rsidRPr="003219C6">
        <w:rPr>
          <w:rFonts w:ascii="Archivo Light" w:hAnsi="Archivo Light" w:cs="Archivo Light"/>
          <w:sz w:val="22"/>
          <w:szCs w:val="22"/>
        </w:rPr>
        <w:t xml:space="preserve"> implantavimo, tai, nepriklausomai nuo kasdienės veiklos gebėjimų, yra laikoma draudžiamuoju įvykiu.</w:t>
      </w:r>
    </w:p>
    <w:p w14:paraId="7771FB20" w14:textId="77777777" w:rsidR="00192321" w:rsidRPr="003219C6" w:rsidRDefault="00BE5600">
      <w:pPr>
        <w:pStyle w:val="ListParagraph"/>
        <w:tabs>
          <w:tab w:val="left" w:pos="709"/>
          <w:tab w:val="left" w:pos="1276"/>
        </w:tabs>
        <w:spacing w:after="120"/>
        <w:ind w:left="0"/>
        <w:jc w:val="both"/>
        <w:rPr>
          <w:rFonts w:ascii="Archivo Light" w:hAnsi="Archivo Light" w:cs="Archivo Light"/>
          <w:sz w:val="22"/>
          <w:szCs w:val="22"/>
        </w:rPr>
      </w:pPr>
      <w:r w:rsidRPr="003219C6">
        <w:rPr>
          <w:rFonts w:ascii="Archivo Light" w:hAnsi="Archivo Light" w:cs="Archivo Light"/>
          <w:sz w:val="22"/>
          <w:szCs w:val="22"/>
        </w:rPr>
        <w:t>Draudimo išmoka nemokama šiais atvejais:</w:t>
      </w:r>
    </w:p>
    <w:p w14:paraId="6ABBFD5F" w14:textId="77777777" w:rsidR="00192321" w:rsidRPr="003219C6" w:rsidRDefault="00BE5600">
      <w:pPr>
        <w:pStyle w:val="ListParagraph"/>
        <w:numPr>
          <w:ilvl w:val="0"/>
          <w:numId w:val="19"/>
        </w:numPr>
        <w:tabs>
          <w:tab w:val="left" w:pos="709"/>
          <w:tab w:val="left" w:pos="1276"/>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jei nustatytas antrinis </w:t>
      </w:r>
      <w:proofErr w:type="spellStart"/>
      <w:r w:rsidRPr="003219C6">
        <w:rPr>
          <w:rFonts w:ascii="Archivo Light" w:hAnsi="Archivo Light" w:cs="Archivo Light"/>
          <w:sz w:val="22"/>
          <w:szCs w:val="22"/>
        </w:rPr>
        <w:t>parkinsonizmas</w:t>
      </w:r>
      <w:proofErr w:type="spellEnd"/>
      <w:r w:rsidRPr="003219C6">
        <w:rPr>
          <w:rFonts w:ascii="Archivo Light" w:hAnsi="Archivo Light" w:cs="Archivo Light"/>
          <w:sz w:val="22"/>
          <w:szCs w:val="22"/>
        </w:rPr>
        <w:t xml:space="preserve"> (įskaitant vaistų ar toksinų sukeltą </w:t>
      </w:r>
      <w:proofErr w:type="spellStart"/>
      <w:r w:rsidRPr="003219C6">
        <w:rPr>
          <w:rFonts w:ascii="Archivo Light" w:hAnsi="Archivo Light" w:cs="Archivo Light"/>
          <w:sz w:val="22"/>
          <w:szCs w:val="22"/>
        </w:rPr>
        <w:t>parkinsonizmą</w:t>
      </w:r>
      <w:proofErr w:type="spellEnd"/>
      <w:r w:rsidRPr="003219C6">
        <w:rPr>
          <w:rFonts w:ascii="Archivo Light" w:hAnsi="Archivo Light" w:cs="Archivo Light"/>
          <w:sz w:val="22"/>
          <w:szCs w:val="22"/>
        </w:rPr>
        <w:t>);</w:t>
      </w:r>
    </w:p>
    <w:p w14:paraId="48F4245D" w14:textId="77777777" w:rsidR="00192321" w:rsidRPr="003219C6" w:rsidRDefault="00BE5600">
      <w:pPr>
        <w:pStyle w:val="ListParagraph"/>
        <w:numPr>
          <w:ilvl w:val="0"/>
          <w:numId w:val="19"/>
        </w:numPr>
        <w:tabs>
          <w:tab w:val="left" w:pos="709"/>
          <w:tab w:val="left" w:pos="1276"/>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jei nustatytas savaiminis tremoras;</w:t>
      </w:r>
    </w:p>
    <w:p w14:paraId="5923F17B" w14:textId="77777777" w:rsidR="00192321" w:rsidRPr="003219C6" w:rsidRDefault="00BE5600">
      <w:pPr>
        <w:pStyle w:val="ListParagraph"/>
        <w:numPr>
          <w:ilvl w:val="0"/>
          <w:numId w:val="19"/>
        </w:numPr>
        <w:tabs>
          <w:tab w:val="left" w:pos="709"/>
          <w:tab w:val="left" w:pos="1276"/>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jei nustatytas </w:t>
      </w:r>
      <w:proofErr w:type="spellStart"/>
      <w:r w:rsidRPr="003219C6">
        <w:rPr>
          <w:rFonts w:ascii="Archivo Light" w:hAnsi="Archivo Light" w:cs="Archivo Light"/>
          <w:sz w:val="22"/>
          <w:szCs w:val="22"/>
        </w:rPr>
        <w:t>parkinsonizmas</w:t>
      </w:r>
      <w:proofErr w:type="spellEnd"/>
      <w:r w:rsidRPr="003219C6">
        <w:rPr>
          <w:rFonts w:ascii="Archivo Light" w:hAnsi="Archivo Light" w:cs="Archivo Light"/>
          <w:sz w:val="22"/>
          <w:szCs w:val="22"/>
        </w:rPr>
        <w:t xml:space="preserve">, susijęs su kitais </w:t>
      </w:r>
      <w:proofErr w:type="spellStart"/>
      <w:r w:rsidRPr="003219C6">
        <w:rPr>
          <w:rFonts w:ascii="Archivo Light" w:hAnsi="Archivo Light" w:cs="Archivo Light"/>
          <w:sz w:val="22"/>
          <w:szCs w:val="22"/>
        </w:rPr>
        <w:t>neurodegeneraciniais</w:t>
      </w:r>
      <w:proofErr w:type="spellEnd"/>
      <w:r w:rsidRPr="003219C6">
        <w:rPr>
          <w:rFonts w:ascii="Archivo Light" w:hAnsi="Archivo Light" w:cs="Archivo Light"/>
          <w:sz w:val="22"/>
          <w:szCs w:val="22"/>
        </w:rPr>
        <w:t xml:space="preserve"> susirgimais.</w:t>
      </w:r>
    </w:p>
    <w:p w14:paraId="52F3D286" w14:textId="77777777" w:rsidR="00192321" w:rsidRPr="003219C6" w:rsidRDefault="00BE5600">
      <w:pPr>
        <w:pStyle w:val="ListParagraph"/>
        <w:tabs>
          <w:tab w:val="left" w:pos="709"/>
          <w:tab w:val="left" w:pos="1276"/>
        </w:tabs>
        <w:spacing w:after="120"/>
        <w:ind w:left="0"/>
        <w:jc w:val="both"/>
        <w:rPr>
          <w:rFonts w:ascii="Archivo Light" w:hAnsi="Archivo Light" w:cs="Archivo Light"/>
          <w:sz w:val="22"/>
          <w:szCs w:val="22"/>
        </w:rPr>
      </w:pPr>
      <w:r w:rsidRPr="003219C6">
        <w:rPr>
          <w:rFonts w:ascii="Archivo Light" w:hAnsi="Archivo Light" w:cs="Archivo Light"/>
          <w:sz w:val="22"/>
          <w:szCs w:val="22"/>
        </w:rPr>
        <w:t xml:space="preserve"> </w:t>
      </w:r>
      <w:r w:rsidRPr="003219C6">
        <w:rPr>
          <w:rFonts w:ascii="Archivo Light" w:hAnsi="Archivo Light" w:cs="Archivo Light"/>
          <w:b/>
          <w:i/>
          <w:sz w:val="22"/>
          <w:szCs w:val="22"/>
        </w:rPr>
        <w:t>Alzheimerio liga iki 65 metų amžiaus</w:t>
      </w:r>
      <w:r w:rsidRPr="003219C6">
        <w:rPr>
          <w:rFonts w:ascii="Archivo Light" w:hAnsi="Archivo Light" w:cs="Archivo Light"/>
          <w:sz w:val="22"/>
          <w:szCs w:val="22"/>
        </w:rPr>
        <w:t xml:space="preserve"> – neabejotina Alzheimerio ligos diagnozė turi būti patvirtinta gydytojo neurologo ir (ar) psichiatro pagal diagnozės nustatymo dieną galiojančius Alzheimerio ligos diagnostikos kriterijus Apdraustajam iki 65 metų amžiaus.</w:t>
      </w:r>
    </w:p>
    <w:p w14:paraId="6EE04C86"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t>Draudimo išmoka mokama, kai yra visos šios sąlygos:</w:t>
      </w:r>
    </w:p>
    <w:p w14:paraId="2DE49576" w14:textId="77777777" w:rsidR="00192321" w:rsidRPr="003219C6" w:rsidRDefault="00BE5600">
      <w:pPr>
        <w:pStyle w:val="ListParagraph"/>
        <w:numPr>
          <w:ilvl w:val="0"/>
          <w:numId w:val="2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patvirtinta tipiniais </w:t>
      </w:r>
      <w:proofErr w:type="spellStart"/>
      <w:r w:rsidRPr="003219C6">
        <w:rPr>
          <w:rFonts w:ascii="Archivo Light" w:hAnsi="Archivo Light" w:cs="Archivo Light"/>
          <w:sz w:val="22"/>
          <w:szCs w:val="22"/>
        </w:rPr>
        <w:t>neuropsichologiniais</w:t>
      </w:r>
      <w:proofErr w:type="spellEnd"/>
      <w:r w:rsidRPr="003219C6">
        <w:rPr>
          <w:rFonts w:ascii="Archivo Light" w:hAnsi="Archivo Light" w:cs="Archivo Light"/>
          <w:sz w:val="22"/>
          <w:szCs w:val="22"/>
        </w:rPr>
        <w:t xml:space="preserve"> ir nervų sistemos vaizdinių tyrimų (pvz., kompiuterinės tomografijos, magnetinio rezonanso) duomenimis;</w:t>
      </w:r>
    </w:p>
    <w:p w14:paraId="35468F2F" w14:textId="77777777" w:rsidR="00192321" w:rsidRPr="003219C6" w:rsidRDefault="00BE5600">
      <w:pPr>
        <w:pStyle w:val="ListParagraph"/>
        <w:numPr>
          <w:ilvl w:val="0"/>
          <w:numId w:val="2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diagnozuotas intelektinių gebėjimų praradimas, pasireiškiantis atminties ir pažintinių funkcijų (sekos, organizacinių, apibendrinimo ir planavimo) sutrikimais, kurie sukelia ryškų protinės ir socialinės funkcijos pablogėjimą;</w:t>
      </w:r>
    </w:p>
    <w:p w14:paraId="6EEFC434" w14:textId="77777777" w:rsidR="00192321" w:rsidRPr="003219C6" w:rsidRDefault="00BE5600">
      <w:pPr>
        <w:pStyle w:val="ListParagraph"/>
        <w:numPr>
          <w:ilvl w:val="0"/>
          <w:numId w:val="2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nustatytas asmenybės pasikeitimas;</w:t>
      </w:r>
    </w:p>
    <w:p w14:paraId="7F46FFB0" w14:textId="77777777" w:rsidR="00192321" w:rsidRPr="003219C6" w:rsidRDefault="00BE5600">
      <w:pPr>
        <w:pStyle w:val="ListParagraph"/>
        <w:numPr>
          <w:ilvl w:val="0"/>
          <w:numId w:val="2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lėtai progresuojanti liga ir nuolatinis pažintinių funkcijų mažėjimas;</w:t>
      </w:r>
    </w:p>
    <w:p w14:paraId="61CC0C6E" w14:textId="77777777" w:rsidR="00192321" w:rsidRPr="003219C6" w:rsidRDefault="00BE5600">
      <w:pPr>
        <w:pStyle w:val="ListParagraph"/>
        <w:numPr>
          <w:ilvl w:val="0"/>
          <w:numId w:val="2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nėra sąmonės sutrikimų;</w:t>
      </w:r>
    </w:p>
    <w:p w14:paraId="6C05BDC9" w14:textId="77777777" w:rsidR="00192321" w:rsidRPr="003219C6" w:rsidRDefault="00BE5600">
      <w:pPr>
        <w:pStyle w:val="ListParagraph"/>
        <w:numPr>
          <w:ilvl w:val="0"/>
          <w:numId w:val="20"/>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Apdraustajam reikalinga nuolatinė priežiūra 24 val. per parą.</w:t>
      </w:r>
    </w:p>
    <w:p w14:paraId="334EC274"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sz w:val="22"/>
          <w:szCs w:val="22"/>
        </w:rPr>
        <w:t>Draudimo išmoka nemokama nustačius kitas demencijos (silpnaprotystės) formas dėl smegenų, sisteminių arba psichinių ligų.</w:t>
      </w:r>
    </w:p>
    <w:p w14:paraId="6F86AE7C" w14:textId="77777777" w:rsidR="00192321" w:rsidRPr="003219C6" w:rsidRDefault="00BE5600">
      <w:pPr>
        <w:tabs>
          <w:tab w:val="left" w:pos="709"/>
        </w:tabs>
        <w:spacing w:after="120"/>
        <w:jc w:val="both"/>
        <w:rPr>
          <w:rFonts w:ascii="Archivo Light" w:hAnsi="Archivo Light" w:cs="Archivo Light"/>
          <w:color w:val="000000"/>
          <w:sz w:val="22"/>
          <w:szCs w:val="22"/>
        </w:rPr>
      </w:pPr>
      <w:r w:rsidRPr="003219C6">
        <w:rPr>
          <w:rFonts w:ascii="Archivo Light" w:hAnsi="Archivo Light" w:cs="Archivo Light"/>
          <w:b/>
          <w:i/>
          <w:color w:val="000000"/>
          <w:sz w:val="22"/>
          <w:szCs w:val="22"/>
        </w:rPr>
        <w:t xml:space="preserve">Koma </w:t>
      </w:r>
      <w:r w:rsidRPr="003219C6">
        <w:rPr>
          <w:rFonts w:ascii="Archivo Light" w:hAnsi="Archivo Light" w:cs="Archivo Light"/>
          <w:color w:val="000000"/>
          <w:sz w:val="22"/>
          <w:szCs w:val="22"/>
        </w:rPr>
        <w:t>– sąmonės praradimo būklė, trunkanti mažiausiai 96 valandas. Liga turi atitikti visus šiuos kriterijus:</w:t>
      </w:r>
    </w:p>
    <w:p w14:paraId="1CE0BCCA" w14:textId="77777777" w:rsidR="00192321" w:rsidRPr="003219C6" w:rsidRDefault="00BE5600">
      <w:pPr>
        <w:pStyle w:val="ListParagraph"/>
        <w:numPr>
          <w:ilvl w:val="0"/>
          <w:numId w:val="12"/>
        </w:numPr>
        <w:tabs>
          <w:tab w:val="left" w:pos="709"/>
        </w:tabs>
        <w:spacing w:after="120"/>
        <w:ind w:left="0" w:firstLine="0"/>
        <w:jc w:val="both"/>
        <w:rPr>
          <w:rFonts w:ascii="Archivo Light" w:hAnsi="Archivo Light" w:cs="Archivo Light"/>
          <w:color w:val="000000"/>
          <w:sz w:val="22"/>
          <w:szCs w:val="22"/>
        </w:rPr>
      </w:pPr>
      <w:r w:rsidRPr="003219C6">
        <w:rPr>
          <w:rFonts w:ascii="Archivo Light" w:hAnsi="Archivo Light" w:cs="Archivo Light"/>
          <w:color w:val="000000"/>
          <w:sz w:val="22"/>
          <w:szCs w:val="22"/>
        </w:rPr>
        <w:t>kai nėra Apdraustojo reakcijos į išorinius dirgiklius mažiausiai 96 val.;</w:t>
      </w:r>
    </w:p>
    <w:p w14:paraId="74B76107" w14:textId="77777777" w:rsidR="00192321" w:rsidRPr="003219C6" w:rsidRDefault="00BE5600">
      <w:pPr>
        <w:pStyle w:val="ListParagraph"/>
        <w:numPr>
          <w:ilvl w:val="0"/>
          <w:numId w:val="12"/>
        </w:numPr>
        <w:tabs>
          <w:tab w:val="left" w:pos="709"/>
        </w:tabs>
        <w:spacing w:after="120"/>
        <w:ind w:left="0" w:firstLine="0"/>
        <w:jc w:val="both"/>
        <w:rPr>
          <w:rFonts w:ascii="Archivo Light" w:hAnsi="Archivo Light" w:cs="Archivo Light"/>
          <w:color w:val="000000"/>
          <w:sz w:val="22"/>
          <w:szCs w:val="22"/>
        </w:rPr>
      </w:pPr>
      <w:r w:rsidRPr="003219C6">
        <w:rPr>
          <w:rFonts w:ascii="Archivo Light" w:hAnsi="Archivo Light" w:cs="Archivo Light"/>
          <w:color w:val="000000"/>
          <w:sz w:val="22"/>
          <w:szCs w:val="22"/>
        </w:rPr>
        <w:t>kai reikalingas gyvybės palaikymo sistemų taikymas intensyvios terapijos ir reanimacijos skyriuje;</w:t>
      </w:r>
    </w:p>
    <w:p w14:paraId="3A124CF8" w14:textId="77777777" w:rsidR="00192321" w:rsidRPr="003219C6" w:rsidRDefault="00BE5600">
      <w:pPr>
        <w:pStyle w:val="ListParagraph"/>
        <w:numPr>
          <w:ilvl w:val="0"/>
          <w:numId w:val="12"/>
        </w:numPr>
        <w:tabs>
          <w:tab w:val="left" w:pos="709"/>
        </w:tabs>
        <w:spacing w:after="120"/>
        <w:ind w:left="0" w:firstLine="0"/>
        <w:jc w:val="both"/>
        <w:rPr>
          <w:rFonts w:ascii="Archivo Light" w:hAnsi="Archivo Light" w:cs="Archivo Light"/>
          <w:color w:val="000000"/>
          <w:sz w:val="22"/>
          <w:szCs w:val="22"/>
        </w:rPr>
      </w:pPr>
      <w:r w:rsidRPr="003219C6">
        <w:rPr>
          <w:rFonts w:ascii="Archivo Light" w:hAnsi="Archivo Light" w:cs="Archivo Light"/>
          <w:color w:val="000000"/>
          <w:sz w:val="22"/>
          <w:szCs w:val="22"/>
        </w:rPr>
        <w:t>smegenų pažeidimas, sukeliantis neurologinį sutrikimą, kuris turi būti įvertintas ne anksčiau kaip per 30 (trisdešimt) dienų nuo komos pradžios.</w:t>
      </w:r>
    </w:p>
    <w:p w14:paraId="6B1F90A5" w14:textId="77777777" w:rsidR="00192321" w:rsidRPr="003219C6" w:rsidRDefault="00BE5600">
      <w:pPr>
        <w:tabs>
          <w:tab w:val="left" w:pos="709"/>
        </w:tabs>
        <w:spacing w:after="120"/>
        <w:jc w:val="both"/>
        <w:rPr>
          <w:rFonts w:ascii="Archivo Light" w:hAnsi="Archivo Light" w:cs="Archivo Light"/>
          <w:color w:val="000000"/>
          <w:sz w:val="22"/>
          <w:szCs w:val="22"/>
        </w:rPr>
      </w:pPr>
      <w:r w:rsidRPr="003219C6">
        <w:rPr>
          <w:rFonts w:ascii="Archivo Light" w:hAnsi="Archivo Light" w:cs="Archivo Light"/>
          <w:color w:val="000000"/>
          <w:sz w:val="22"/>
          <w:szCs w:val="22"/>
        </w:rPr>
        <w:t>Draudimo išmoka nemokama, kai komą tiesiogiai sukelia piktnaudžiavimas alkoholiu arba narkotikais.</w:t>
      </w:r>
    </w:p>
    <w:p w14:paraId="34FCFFE1" w14:textId="77777777" w:rsidR="00192321" w:rsidRPr="003219C6" w:rsidRDefault="00BE5600">
      <w:pPr>
        <w:tabs>
          <w:tab w:val="left" w:pos="709"/>
        </w:tabs>
        <w:spacing w:after="120"/>
        <w:jc w:val="both"/>
        <w:rPr>
          <w:rFonts w:ascii="Archivo Light" w:hAnsi="Archivo Light" w:cs="Archivo Light"/>
          <w:color w:val="000000"/>
          <w:sz w:val="22"/>
          <w:szCs w:val="22"/>
        </w:rPr>
      </w:pPr>
      <w:r w:rsidRPr="003219C6">
        <w:rPr>
          <w:rFonts w:ascii="Archivo Light" w:hAnsi="Archivo Light" w:cs="Archivo Light"/>
          <w:b/>
          <w:i/>
          <w:color w:val="000000"/>
          <w:sz w:val="22"/>
          <w:szCs w:val="22"/>
        </w:rPr>
        <w:t xml:space="preserve">Išsėtinė sklerozė </w:t>
      </w:r>
      <w:r w:rsidRPr="003219C6">
        <w:rPr>
          <w:rFonts w:ascii="Archivo Light" w:hAnsi="Archivo Light" w:cs="Archivo Light"/>
          <w:i/>
          <w:color w:val="000000"/>
          <w:sz w:val="22"/>
          <w:szCs w:val="22"/>
        </w:rPr>
        <w:t xml:space="preserve">– </w:t>
      </w:r>
      <w:r w:rsidRPr="003219C6">
        <w:rPr>
          <w:rFonts w:ascii="Archivo Light" w:hAnsi="Archivo Light" w:cs="Archivo Light"/>
          <w:color w:val="000000"/>
          <w:sz w:val="22"/>
          <w:szCs w:val="22"/>
        </w:rPr>
        <w:t xml:space="preserve">tai </w:t>
      </w:r>
      <w:proofErr w:type="spellStart"/>
      <w:r w:rsidRPr="003219C6">
        <w:rPr>
          <w:rFonts w:ascii="Archivo Light" w:hAnsi="Archivo Light" w:cs="Archivo Light"/>
          <w:color w:val="000000"/>
          <w:sz w:val="22"/>
          <w:szCs w:val="22"/>
        </w:rPr>
        <w:t>demielinizuojanti</w:t>
      </w:r>
      <w:proofErr w:type="spellEnd"/>
      <w:r w:rsidRPr="003219C6">
        <w:rPr>
          <w:rFonts w:ascii="Archivo Light" w:hAnsi="Archivo Light" w:cs="Archivo Light"/>
          <w:color w:val="000000"/>
          <w:sz w:val="22"/>
          <w:szCs w:val="22"/>
        </w:rPr>
        <w:t xml:space="preserve"> uždegiminė centrinės nervų sistemos liga, pasireiškianti </w:t>
      </w:r>
      <w:proofErr w:type="spellStart"/>
      <w:r w:rsidRPr="003219C6">
        <w:rPr>
          <w:rFonts w:ascii="Archivo Light" w:hAnsi="Archivo Light" w:cs="Archivo Light"/>
          <w:color w:val="000000"/>
          <w:sz w:val="22"/>
          <w:szCs w:val="22"/>
        </w:rPr>
        <w:t>recidyvuojančiais</w:t>
      </w:r>
      <w:proofErr w:type="spellEnd"/>
      <w:r w:rsidRPr="003219C6">
        <w:rPr>
          <w:rFonts w:ascii="Archivo Light" w:hAnsi="Archivo Light" w:cs="Archivo Light"/>
          <w:color w:val="000000"/>
          <w:sz w:val="22"/>
          <w:szCs w:val="22"/>
        </w:rPr>
        <w:t xml:space="preserve"> ar nuolat progresuojančiais neurologinės disfunkcijos simptomais, sukeliančiais neįgalumą. Ligos diagnozė turi būti patvirtinta gydytojo neurologo išvada po išsamaus stacionarinio neurologinio ištyrimo ir magnetinio rezonanso tomografijos tyrimo rezultatais (galvos ar nugaros smegenyse stebimi mažiausiai du išsėtinei sklerozei būdingi </w:t>
      </w:r>
      <w:proofErr w:type="spellStart"/>
      <w:r w:rsidRPr="003219C6">
        <w:rPr>
          <w:rFonts w:ascii="Archivo Light" w:hAnsi="Archivo Light" w:cs="Archivo Light"/>
          <w:color w:val="000000"/>
          <w:sz w:val="22"/>
          <w:szCs w:val="22"/>
        </w:rPr>
        <w:t>demielinizacijos</w:t>
      </w:r>
      <w:proofErr w:type="spellEnd"/>
      <w:r w:rsidRPr="003219C6">
        <w:rPr>
          <w:rFonts w:ascii="Archivo Light" w:hAnsi="Archivo Light" w:cs="Archivo Light"/>
          <w:color w:val="000000"/>
          <w:sz w:val="22"/>
          <w:szCs w:val="22"/>
        </w:rPr>
        <w:t xml:space="preserve"> židiniai) ir kai dauginis neurologinis deficitas tęsiasi ilgiau nei 6 (šešis) mėnesius.</w:t>
      </w:r>
    </w:p>
    <w:p w14:paraId="68F130FB" w14:textId="77777777" w:rsidR="00192321" w:rsidRPr="003219C6" w:rsidRDefault="00BE5600">
      <w:pPr>
        <w:tabs>
          <w:tab w:val="left" w:pos="709"/>
        </w:tabs>
        <w:spacing w:after="120"/>
        <w:jc w:val="both"/>
        <w:rPr>
          <w:rFonts w:ascii="Archivo Light" w:hAnsi="Archivo Light" w:cs="Archivo Light"/>
          <w:color w:val="000000"/>
          <w:sz w:val="22"/>
          <w:szCs w:val="22"/>
        </w:rPr>
      </w:pPr>
      <w:r w:rsidRPr="003219C6">
        <w:rPr>
          <w:rFonts w:ascii="Archivo Light" w:hAnsi="Archivo Light" w:cs="Archivo Light"/>
          <w:color w:val="000000"/>
          <w:sz w:val="22"/>
          <w:szCs w:val="22"/>
        </w:rPr>
        <w:t>Draudimo išmoka nemokama šiais atvejais:</w:t>
      </w:r>
    </w:p>
    <w:p w14:paraId="07F0E9A6" w14:textId="77777777" w:rsidR="00192321" w:rsidRPr="003219C6" w:rsidRDefault="00BE5600">
      <w:pPr>
        <w:pStyle w:val="ListParagraph"/>
        <w:numPr>
          <w:ilvl w:val="0"/>
          <w:numId w:val="17"/>
        </w:numPr>
        <w:tabs>
          <w:tab w:val="left" w:pos="709"/>
        </w:tabs>
        <w:spacing w:after="120"/>
        <w:ind w:left="0" w:firstLine="0"/>
        <w:jc w:val="both"/>
        <w:rPr>
          <w:rFonts w:ascii="Archivo Light" w:hAnsi="Archivo Light" w:cs="Archivo Light"/>
          <w:color w:val="000000"/>
          <w:sz w:val="22"/>
          <w:szCs w:val="22"/>
        </w:rPr>
      </w:pPr>
      <w:r w:rsidRPr="003219C6">
        <w:rPr>
          <w:rFonts w:ascii="Archivo Light" w:hAnsi="Archivo Light" w:cs="Archivo Light"/>
          <w:color w:val="000000"/>
          <w:sz w:val="22"/>
          <w:szCs w:val="22"/>
        </w:rPr>
        <w:t>jei tik įtariama išsėtinė sklerozė esant neurologiniams arba radiologiniams izoliuotiems sindromams, pagal kuriuos galima įtarti, bet ne diagnozuoti išsėtinę sklerozę;</w:t>
      </w:r>
    </w:p>
    <w:p w14:paraId="40403E53" w14:textId="77777777" w:rsidR="00192321" w:rsidRPr="003219C6" w:rsidRDefault="00BE5600">
      <w:pPr>
        <w:pStyle w:val="ListParagraph"/>
        <w:numPr>
          <w:ilvl w:val="0"/>
          <w:numId w:val="17"/>
        </w:numPr>
        <w:tabs>
          <w:tab w:val="left" w:pos="709"/>
        </w:tabs>
        <w:spacing w:after="120"/>
        <w:ind w:left="0" w:firstLine="0"/>
        <w:jc w:val="both"/>
        <w:rPr>
          <w:rFonts w:ascii="Archivo Light" w:hAnsi="Archivo Light" w:cs="Archivo Light"/>
          <w:color w:val="000000"/>
          <w:sz w:val="22"/>
          <w:szCs w:val="22"/>
        </w:rPr>
      </w:pPr>
      <w:r w:rsidRPr="003219C6">
        <w:rPr>
          <w:rFonts w:ascii="Archivo Light" w:hAnsi="Archivo Light" w:cs="Archivo Light"/>
          <w:color w:val="000000"/>
          <w:sz w:val="22"/>
          <w:szCs w:val="22"/>
        </w:rPr>
        <w:t xml:space="preserve">jei nustatytas izoliuotas regos nervo neuritas ir (ar) regos nervo </w:t>
      </w:r>
      <w:proofErr w:type="spellStart"/>
      <w:r w:rsidRPr="003219C6">
        <w:rPr>
          <w:rFonts w:ascii="Archivo Light" w:hAnsi="Archivo Light" w:cs="Archivo Light"/>
          <w:color w:val="000000"/>
          <w:sz w:val="22"/>
          <w:szCs w:val="22"/>
        </w:rPr>
        <w:t>neuromielitas</w:t>
      </w:r>
      <w:proofErr w:type="spellEnd"/>
      <w:r w:rsidRPr="003219C6">
        <w:rPr>
          <w:rFonts w:ascii="Archivo Light" w:hAnsi="Archivo Light" w:cs="Archivo Light"/>
          <w:color w:val="000000"/>
          <w:sz w:val="22"/>
          <w:szCs w:val="22"/>
        </w:rPr>
        <w:t>.</w:t>
      </w:r>
    </w:p>
    <w:p w14:paraId="7BA3D8C1" w14:textId="77777777" w:rsidR="00192321" w:rsidRPr="003219C6" w:rsidRDefault="00BE5600">
      <w:pPr>
        <w:tabs>
          <w:tab w:val="left" w:pos="709"/>
        </w:tabs>
        <w:spacing w:after="120"/>
        <w:jc w:val="both"/>
        <w:rPr>
          <w:rFonts w:ascii="Archivo Light" w:hAnsi="Archivo Light" w:cs="Archivo Light"/>
          <w:color w:val="000000"/>
          <w:sz w:val="22"/>
          <w:szCs w:val="22"/>
        </w:rPr>
      </w:pPr>
      <w:r w:rsidRPr="003219C6">
        <w:rPr>
          <w:rFonts w:ascii="Archivo Light" w:hAnsi="Archivo Light" w:cs="Archivo Light"/>
          <w:color w:val="000000"/>
          <w:sz w:val="22"/>
          <w:szCs w:val="22"/>
        </w:rPr>
        <w:t>Pasikeitus išsėtinės sklerozės diagnostiniams kriterijams, vadovaujamasi diagnozės nustatymo dieną galiojančiais kriterijais.</w:t>
      </w:r>
    </w:p>
    <w:p w14:paraId="57BF65D0" w14:textId="77777777" w:rsidR="00192321" w:rsidRPr="003219C6" w:rsidRDefault="00BE5600">
      <w:pPr>
        <w:tabs>
          <w:tab w:val="left" w:pos="709"/>
        </w:tabs>
        <w:spacing w:after="120"/>
        <w:jc w:val="both"/>
        <w:rPr>
          <w:rFonts w:ascii="Archivo Light" w:hAnsi="Archivo Light" w:cs="Archivo Light"/>
          <w:color w:val="000000" w:themeColor="text1"/>
          <w:sz w:val="22"/>
          <w:szCs w:val="22"/>
        </w:rPr>
      </w:pPr>
      <w:r w:rsidRPr="003219C6">
        <w:rPr>
          <w:rFonts w:ascii="Archivo Light" w:hAnsi="Archivo Light" w:cs="Archivo Light"/>
          <w:b/>
          <w:i/>
          <w:color w:val="000000" w:themeColor="text1"/>
          <w:sz w:val="22"/>
          <w:szCs w:val="22"/>
        </w:rPr>
        <w:lastRenderedPageBreak/>
        <w:t>Žaibiškas hepatitas –</w:t>
      </w:r>
      <w:r w:rsidRPr="003219C6">
        <w:rPr>
          <w:rFonts w:ascii="Archivo Light" w:hAnsi="Archivo Light" w:cs="Archivo Light"/>
          <w:color w:val="000000" w:themeColor="text1"/>
          <w:sz w:val="22"/>
          <w:szCs w:val="22"/>
        </w:rPr>
        <w:t xml:space="preserve"> hepatito viruso sukelta dalinė ar išplitusi kepenų nekrozė, dėl kurios žaibiškai išsivysto kepenų nepakankamumas. Liga turi atitikti visus šiuos kriterijus:</w:t>
      </w:r>
    </w:p>
    <w:p w14:paraId="64B1C696" w14:textId="77777777" w:rsidR="00192321" w:rsidRPr="003219C6" w:rsidRDefault="00BE5600">
      <w:pPr>
        <w:pStyle w:val="ListParagraph"/>
        <w:numPr>
          <w:ilvl w:val="0"/>
          <w:numId w:val="13"/>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spartus kepenų dydžio sumažėjimas;</w:t>
      </w:r>
    </w:p>
    <w:p w14:paraId="131C4329" w14:textId="77777777" w:rsidR="00192321" w:rsidRPr="003219C6" w:rsidRDefault="00BE5600">
      <w:pPr>
        <w:pStyle w:val="ListParagraph"/>
        <w:numPr>
          <w:ilvl w:val="0"/>
          <w:numId w:val="13"/>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ištisų kepenų skiltelių nekrozė, kai lieka tik suirusi tinklinė sistema;</w:t>
      </w:r>
    </w:p>
    <w:p w14:paraId="3E492721" w14:textId="77777777" w:rsidR="00192321" w:rsidRPr="003219C6" w:rsidRDefault="00BE5600">
      <w:pPr>
        <w:pStyle w:val="ListParagraph"/>
        <w:numPr>
          <w:ilvl w:val="0"/>
          <w:numId w:val="13"/>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spartus kepenų funkcijos tyrimų blogėjimas;</w:t>
      </w:r>
    </w:p>
    <w:p w14:paraId="176EEF6A" w14:textId="77777777" w:rsidR="00192321" w:rsidRPr="003219C6" w:rsidRDefault="00BE5600">
      <w:pPr>
        <w:pStyle w:val="ListParagraph"/>
        <w:numPr>
          <w:ilvl w:val="0"/>
          <w:numId w:val="13"/>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sunkėjanti gelta;</w:t>
      </w:r>
    </w:p>
    <w:p w14:paraId="15E3617E" w14:textId="77777777" w:rsidR="00192321" w:rsidRPr="003219C6" w:rsidRDefault="00BE5600">
      <w:pPr>
        <w:pStyle w:val="ListParagraph"/>
        <w:numPr>
          <w:ilvl w:val="0"/>
          <w:numId w:val="13"/>
        </w:numPr>
        <w:tabs>
          <w:tab w:val="left" w:pos="709"/>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 xml:space="preserve">kepenų </w:t>
      </w:r>
      <w:proofErr w:type="spellStart"/>
      <w:r w:rsidRPr="003219C6">
        <w:rPr>
          <w:rFonts w:ascii="Archivo Light" w:hAnsi="Archivo Light" w:cs="Archivo Light"/>
          <w:color w:val="000000" w:themeColor="text1"/>
          <w:sz w:val="22"/>
          <w:szCs w:val="22"/>
        </w:rPr>
        <w:t>encefalopatija</w:t>
      </w:r>
      <w:proofErr w:type="spellEnd"/>
      <w:r w:rsidRPr="003219C6">
        <w:rPr>
          <w:rFonts w:ascii="Archivo Light" w:hAnsi="Archivo Light" w:cs="Archivo Light"/>
          <w:color w:val="000000" w:themeColor="text1"/>
          <w:sz w:val="22"/>
          <w:szCs w:val="22"/>
        </w:rPr>
        <w:t>.</w:t>
      </w:r>
    </w:p>
    <w:p w14:paraId="4F1FEA27" w14:textId="77777777" w:rsidR="00192321" w:rsidRPr="003219C6" w:rsidRDefault="00BE5600">
      <w:pPr>
        <w:tabs>
          <w:tab w:val="left" w:pos="709"/>
        </w:tabs>
        <w:spacing w:after="12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Draudimo išmoka nemokama, kai kepenų pažeidimą sukelia piktnaudžiavimas alkoholiu arba narkotikais.</w:t>
      </w:r>
    </w:p>
    <w:p w14:paraId="1666A9AB" w14:textId="77777777" w:rsidR="00192321" w:rsidRPr="003219C6" w:rsidRDefault="00BE5600">
      <w:pPr>
        <w:tabs>
          <w:tab w:val="left" w:pos="709"/>
        </w:tabs>
        <w:spacing w:after="120"/>
        <w:jc w:val="both"/>
        <w:rPr>
          <w:rFonts w:ascii="Archivo Light" w:hAnsi="Archivo Light" w:cs="Archivo Light"/>
          <w:color w:val="000000" w:themeColor="text1"/>
          <w:sz w:val="22"/>
          <w:szCs w:val="22"/>
        </w:rPr>
      </w:pPr>
      <w:r w:rsidRPr="003219C6">
        <w:rPr>
          <w:rFonts w:ascii="Archivo Light" w:hAnsi="Archivo Light" w:cs="Archivo Light"/>
          <w:b/>
          <w:i/>
          <w:color w:val="000000" w:themeColor="text1"/>
          <w:sz w:val="22"/>
          <w:szCs w:val="22"/>
        </w:rPr>
        <w:t xml:space="preserve">Encefalitas – </w:t>
      </w:r>
      <w:r w:rsidRPr="003219C6">
        <w:rPr>
          <w:rFonts w:ascii="Archivo Light" w:hAnsi="Archivo Light" w:cs="Archivo Light"/>
          <w:color w:val="000000" w:themeColor="text1"/>
          <w:sz w:val="22"/>
          <w:szCs w:val="22"/>
        </w:rPr>
        <w:t>sunkus smegenų uždegimas (smegenų pusrutulio, smegenų kamieno arba smegenėlių), kurį sukėlė virusinė infekcija ir dėl kurios atsiranda nuolatinis neurologinis sutrikimas. Diagnozę turi patvirtinti gydytojas neurologas, o dokumentuose turi būti užfiksuotas ne mažiau kaip 6 savaites trunkantis nuolatinis neurologinis sutrikimas.</w:t>
      </w:r>
    </w:p>
    <w:p w14:paraId="7B87D43E" w14:textId="77777777" w:rsidR="00192321" w:rsidRPr="003219C6" w:rsidRDefault="00BE5600">
      <w:pPr>
        <w:tabs>
          <w:tab w:val="left" w:pos="709"/>
        </w:tabs>
        <w:spacing w:after="12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Draudimo išmoka nemokama dėl:</w:t>
      </w:r>
    </w:p>
    <w:p w14:paraId="24E64789" w14:textId="77777777" w:rsidR="00192321" w:rsidRPr="003219C6" w:rsidRDefault="00BE5600">
      <w:pPr>
        <w:pStyle w:val="ListParagraph"/>
        <w:numPr>
          <w:ilvl w:val="0"/>
          <w:numId w:val="14"/>
        </w:numPr>
        <w:tabs>
          <w:tab w:val="left" w:pos="709"/>
          <w:tab w:val="left" w:pos="1134"/>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smegenų pažeidimo, kurį sukelia piktnaudžiavimas alkoholiu arba narkotikais;</w:t>
      </w:r>
    </w:p>
    <w:p w14:paraId="315313BC" w14:textId="77777777" w:rsidR="00192321" w:rsidRPr="003219C6" w:rsidRDefault="00BE5600">
      <w:pPr>
        <w:pStyle w:val="ListParagraph"/>
        <w:numPr>
          <w:ilvl w:val="0"/>
          <w:numId w:val="14"/>
        </w:numPr>
        <w:tabs>
          <w:tab w:val="left" w:pos="709"/>
          <w:tab w:val="left" w:pos="1134"/>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ŽIV infekcijos sukelto encefalito.</w:t>
      </w:r>
    </w:p>
    <w:p w14:paraId="5B28D947" w14:textId="77777777" w:rsidR="00192321" w:rsidRPr="003219C6" w:rsidRDefault="00BE5600">
      <w:pPr>
        <w:tabs>
          <w:tab w:val="left" w:pos="709"/>
        </w:tabs>
        <w:spacing w:after="120"/>
        <w:jc w:val="both"/>
        <w:rPr>
          <w:rFonts w:ascii="Archivo Light" w:hAnsi="Archivo Light" w:cs="Archivo Light"/>
          <w:color w:val="000000" w:themeColor="text1"/>
          <w:sz w:val="22"/>
          <w:szCs w:val="22"/>
        </w:rPr>
      </w:pPr>
      <w:r w:rsidRPr="003219C6">
        <w:rPr>
          <w:rFonts w:ascii="Archivo Light" w:hAnsi="Archivo Light" w:cs="Archivo Light"/>
          <w:b/>
          <w:i/>
          <w:color w:val="000000" w:themeColor="text1"/>
          <w:sz w:val="22"/>
          <w:szCs w:val="22"/>
        </w:rPr>
        <w:t xml:space="preserve">Bakterinis meningitas – </w:t>
      </w:r>
      <w:r w:rsidRPr="003219C6">
        <w:rPr>
          <w:rFonts w:ascii="Archivo Light" w:hAnsi="Archivo Light" w:cs="Archivo Light"/>
          <w:color w:val="000000" w:themeColor="text1"/>
          <w:sz w:val="22"/>
          <w:szCs w:val="22"/>
        </w:rPr>
        <w:t>bakterinė infekcija, sukelianti sunkų galvos ar stuburo smegenų uždegimą, dėl kurio atsiranda žymus negrįžtamas nuolatinis neurologinis sutrikimas. Liga turi atitikti visus šiuos kriterijus:</w:t>
      </w:r>
    </w:p>
    <w:p w14:paraId="49246BA8" w14:textId="77777777" w:rsidR="00192321" w:rsidRPr="003219C6" w:rsidRDefault="00BE5600">
      <w:pPr>
        <w:pStyle w:val="ListParagraph"/>
        <w:numPr>
          <w:ilvl w:val="0"/>
          <w:numId w:val="15"/>
        </w:numPr>
        <w:tabs>
          <w:tab w:val="left" w:pos="709"/>
          <w:tab w:val="left" w:pos="993"/>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bakterinė infekcija, rasta stuburo smegenų skystyje, atlikus juosmens punkciją;</w:t>
      </w:r>
    </w:p>
    <w:p w14:paraId="1542F755" w14:textId="77777777" w:rsidR="00192321" w:rsidRPr="003219C6" w:rsidRDefault="00BE5600">
      <w:pPr>
        <w:pStyle w:val="ListParagraph"/>
        <w:numPr>
          <w:ilvl w:val="0"/>
          <w:numId w:val="15"/>
        </w:numPr>
        <w:tabs>
          <w:tab w:val="left" w:pos="709"/>
          <w:tab w:val="left" w:pos="993"/>
        </w:tabs>
        <w:spacing w:after="120"/>
        <w:ind w:left="0" w:firstLine="0"/>
        <w:jc w:val="both"/>
        <w:rPr>
          <w:rFonts w:ascii="Archivo Light" w:hAnsi="Archivo Light" w:cs="Archivo Light"/>
          <w:color w:val="000000" w:themeColor="text1"/>
          <w:sz w:val="22"/>
          <w:szCs w:val="22"/>
        </w:rPr>
      </w:pPr>
      <w:r w:rsidRPr="003219C6">
        <w:rPr>
          <w:rFonts w:ascii="Archivo Light" w:hAnsi="Archivo Light" w:cs="Archivo Light"/>
          <w:color w:val="000000" w:themeColor="text1"/>
          <w:sz w:val="22"/>
          <w:szCs w:val="22"/>
        </w:rPr>
        <w:t>neurologinis sutrikimas, patvirtintas gydytojo neurologo, trunka ne trumpiau kaip 6 savaites.</w:t>
      </w:r>
    </w:p>
    <w:p w14:paraId="45172F8D" w14:textId="77777777" w:rsidR="00192321" w:rsidRPr="003219C6" w:rsidRDefault="00BE5600">
      <w:pPr>
        <w:tabs>
          <w:tab w:val="left" w:pos="709"/>
        </w:tabs>
        <w:spacing w:after="120"/>
        <w:jc w:val="both"/>
        <w:rPr>
          <w:rFonts w:ascii="Archivo Light" w:hAnsi="Archivo Light" w:cs="Archivo Light"/>
          <w:sz w:val="22"/>
          <w:szCs w:val="22"/>
        </w:rPr>
      </w:pPr>
      <w:r w:rsidRPr="003219C6">
        <w:rPr>
          <w:rFonts w:ascii="Archivo Light" w:hAnsi="Archivo Light" w:cs="Archivo Light"/>
          <w:color w:val="000000" w:themeColor="text1"/>
          <w:sz w:val="22"/>
          <w:szCs w:val="22"/>
        </w:rPr>
        <w:t xml:space="preserve">Draudimo išmoka nemokama dėl </w:t>
      </w:r>
      <w:r w:rsidRPr="003219C6">
        <w:rPr>
          <w:rFonts w:ascii="Archivo Light" w:hAnsi="Archivo Light" w:cs="Archivo Light"/>
          <w:sz w:val="22"/>
          <w:szCs w:val="22"/>
        </w:rPr>
        <w:t>bakterinio meningito esant ŽIV infekcijai.</w:t>
      </w:r>
    </w:p>
    <w:p w14:paraId="25880C7D" w14:textId="77777777" w:rsidR="00192321" w:rsidRPr="003219C6" w:rsidRDefault="00192321">
      <w:pPr>
        <w:ind w:firstLine="720"/>
        <w:jc w:val="both"/>
        <w:rPr>
          <w:rFonts w:ascii="Archivo Light" w:hAnsi="Archivo Light" w:cs="Archivo Light"/>
          <w:b/>
          <w:i/>
          <w:color w:val="000000" w:themeColor="text1"/>
          <w:sz w:val="22"/>
          <w:szCs w:val="22"/>
        </w:rPr>
      </w:pPr>
    </w:p>
    <w:p w14:paraId="6F53F033" w14:textId="77777777" w:rsidR="00192321" w:rsidRPr="003219C6" w:rsidRDefault="00192321">
      <w:pPr>
        <w:rPr>
          <w:rFonts w:ascii="Archivo Light" w:hAnsi="Archivo Light" w:cs="Archivo Light"/>
          <w:b/>
          <w:i/>
          <w:sz w:val="22"/>
          <w:szCs w:val="22"/>
        </w:rPr>
      </w:pPr>
    </w:p>
    <w:p w14:paraId="0232B7BD" w14:textId="77777777" w:rsidR="00192321" w:rsidRPr="003219C6" w:rsidRDefault="00192321">
      <w:pPr>
        <w:rPr>
          <w:rFonts w:ascii="Archivo Light" w:hAnsi="Archivo Light" w:cs="Archivo Light"/>
          <w:b/>
          <w:i/>
          <w:sz w:val="22"/>
          <w:szCs w:val="22"/>
        </w:rPr>
      </w:pPr>
    </w:p>
    <w:p w14:paraId="6EBF6DA7" w14:textId="77777777" w:rsidR="00192321" w:rsidRPr="003219C6" w:rsidRDefault="00192321">
      <w:pPr>
        <w:rPr>
          <w:rFonts w:ascii="Archivo Light" w:hAnsi="Archivo Light" w:cs="Archivo Light"/>
          <w:b/>
          <w:i/>
          <w:sz w:val="22"/>
          <w:szCs w:val="22"/>
        </w:rPr>
      </w:pPr>
    </w:p>
    <w:p w14:paraId="40DE8F04" w14:textId="77777777" w:rsidR="00192321" w:rsidRPr="003219C6" w:rsidRDefault="00192321">
      <w:pPr>
        <w:rPr>
          <w:rFonts w:ascii="Archivo Light" w:hAnsi="Archivo Light" w:cs="Archivo Light"/>
          <w:b/>
          <w:i/>
          <w:sz w:val="22"/>
          <w:szCs w:val="22"/>
        </w:rPr>
      </w:pPr>
    </w:p>
    <w:p w14:paraId="352153DC" w14:textId="77777777" w:rsidR="00192321" w:rsidRPr="003219C6" w:rsidRDefault="00192321">
      <w:pPr>
        <w:rPr>
          <w:rFonts w:ascii="Archivo Light" w:hAnsi="Archivo Light" w:cs="Archivo Light"/>
          <w:b/>
          <w:i/>
          <w:sz w:val="22"/>
          <w:szCs w:val="22"/>
        </w:rPr>
      </w:pPr>
    </w:p>
    <w:p w14:paraId="5A9AFCBB" w14:textId="77777777" w:rsidR="00192321" w:rsidRPr="003219C6" w:rsidRDefault="00192321">
      <w:pPr>
        <w:rPr>
          <w:rFonts w:ascii="Archivo Light" w:hAnsi="Archivo Light" w:cs="Archivo Light"/>
          <w:b/>
          <w:i/>
          <w:sz w:val="22"/>
          <w:szCs w:val="22"/>
        </w:rPr>
      </w:pPr>
    </w:p>
    <w:p w14:paraId="06DE7BA9" w14:textId="77777777" w:rsidR="00192321" w:rsidRPr="003219C6" w:rsidRDefault="00192321">
      <w:pPr>
        <w:rPr>
          <w:rFonts w:ascii="Archivo Light" w:hAnsi="Archivo Light" w:cs="Archivo Light"/>
          <w:b/>
          <w:i/>
          <w:sz w:val="22"/>
          <w:szCs w:val="22"/>
        </w:rPr>
      </w:pPr>
    </w:p>
    <w:p w14:paraId="203AC130" w14:textId="77777777" w:rsidR="00192321" w:rsidRPr="003219C6" w:rsidRDefault="00192321">
      <w:pPr>
        <w:rPr>
          <w:rFonts w:ascii="Archivo Light" w:hAnsi="Archivo Light" w:cs="Archivo Light"/>
          <w:b/>
          <w:i/>
          <w:sz w:val="22"/>
          <w:szCs w:val="22"/>
        </w:rPr>
      </w:pPr>
    </w:p>
    <w:p w14:paraId="09120A29" w14:textId="77777777" w:rsidR="00192321" w:rsidRPr="003219C6" w:rsidRDefault="00192321">
      <w:pPr>
        <w:rPr>
          <w:rFonts w:ascii="Archivo Light" w:hAnsi="Archivo Light" w:cs="Archivo Light"/>
          <w:b/>
          <w:i/>
          <w:sz w:val="22"/>
          <w:szCs w:val="22"/>
        </w:rPr>
      </w:pPr>
    </w:p>
    <w:p w14:paraId="141C7175" w14:textId="77777777" w:rsidR="00192321" w:rsidRPr="003219C6" w:rsidRDefault="00192321">
      <w:pPr>
        <w:rPr>
          <w:rFonts w:ascii="Archivo Light" w:hAnsi="Archivo Light" w:cs="Archivo Light"/>
          <w:b/>
          <w:i/>
          <w:sz w:val="22"/>
          <w:szCs w:val="22"/>
        </w:rPr>
      </w:pPr>
    </w:p>
    <w:p w14:paraId="22394F93" w14:textId="77777777" w:rsidR="00192321" w:rsidRPr="003219C6" w:rsidRDefault="00192321">
      <w:pPr>
        <w:rPr>
          <w:rFonts w:ascii="Archivo Light" w:hAnsi="Archivo Light" w:cs="Archivo Light"/>
          <w:b/>
          <w:i/>
          <w:sz w:val="22"/>
          <w:szCs w:val="22"/>
        </w:rPr>
      </w:pPr>
    </w:p>
    <w:p w14:paraId="0BAE8B7A" w14:textId="77777777" w:rsidR="00977784" w:rsidRPr="003219C6" w:rsidRDefault="00977784">
      <w:pPr>
        <w:rPr>
          <w:rFonts w:ascii="Archivo Light" w:hAnsi="Archivo Light" w:cs="Archivo Light"/>
          <w:b/>
          <w:i/>
          <w:sz w:val="22"/>
          <w:szCs w:val="22"/>
        </w:rPr>
      </w:pPr>
    </w:p>
    <w:p w14:paraId="42298F54" w14:textId="77777777" w:rsidR="00977784" w:rsidRPr="003219C6" w:rsidRDefault="00977784">
      <w:pPr>
        <w:rPr>
          <w:rFonts w:ascii="Archivo Light" w:hAnsi="Archivo Light" w:cs="Archivo Light"/>
          <w:b/>
          <w:i/>
          <w:sz w:val="22"/>
          <w:szCs w:val="22"/>
        </w:rPr>
      </w:pPr>
    </w:p>
    <w:p w14:paraId="4F6C5258" w14:textId="77777777" w:rsidR="00977784" w:rsidRPr="003219C6" w:rsidRDefault="00977784">
      <w:pPr>
        <w:rPr>
          <w:rFonts w:ascii="Archivo Light" w:hAnsi="Archivo Light" w:cs="Archivo Light"/>
          <w:b/>
          <w:i/>
          <w:sz w:val="22"/>
          <w:szCs w:val="22"/>
        </w:rPr>
      </w:pPr>
    </w:p>
    <w:p w14:paraId="099FE917" w14:textId="77777777" w:rsidR="00977784" w:rsidRPr="003219C6" w:rsidRDefault="00977784">
      <w:pPr>
        <w:rPr>
          <w:rFonts w:ascii="Archivo Light" w:hAnsi="Archivo Light" w:cs="Archivo Light"/>
          <w:b/>
          <w:i/>
          <w:sz w:val="22"/>
          <w:szCs w:val="22"/>
        </w:rPr>
      </w:pPr>
    </w:p>
    <w:p w14:paraId="56BDD924" w14:textId="77777777" w:rsidR="00977784" w:rsidRPr="003219C6" w:rsidRDefault="00977784">
      <w:pPr>
        <w:rPr>
          <w:rFonts w:ascii="Archivo Light" w:hAnsi="Archivo Light" w:cs="Archivo Light"/>
          <w:b/>
          <w:i/>
          <w:sz w:val="22"/>
          <w:szCs w:val="22"/>
        </w:rPr>
      </w:pPr>
    </w:p>
    <w:p w14:paraId="4C402659" w14:textId="77777777" w:rsidR="00977784" w:rsidRPr="003219C6" w:rsidRDefault="00977784">
      <w:pPr>
        <w:rPr>
          <w:rFonts w:ascii="Archivo Light" w:hAnsi="Archivo Light" w:cs="Archivo Light"/>
          <w:b/>
          <w:i/>
          <w:sz w:val="22"/>
          <w:szCs w:val="22"/>
        </w:rPr>
      </w:pPr>
    </w:p>
    <w:p w14:paraId="540C103A" w14:textId="77777777" w:rsidR="00977784" w:rsidRPr="003219C6" w:rsidRDefault="00977784">
      <w:pPr>
        <w:rPr>
          <w:rFonts w:ascii="Archivo Light" w:hAnsi="Archivo Light" w:cs="Archivo Light"/>
          <w:b/>
          <w:i/>
          <w:sz w:val="22"/>
          <w:szCs w:val="22"/>
        </w:rPr>
      </w:pPr>
    </w:p>
    <w:p w14:paraId="6DD7707C" w14:textId="77777777" w:rsidR="00977784" w:rsidRPr="003219C6" w:rsidRDefault="00977784">
      <w:pPr>
        <w:rPr>
          <w:rFonts w:ascii="Archivo Light" w:hAnsi="Archivo Light" w:cs="Archivo Light"/>
          <w:b/>
          <w:i/>
          <w:sz w:val="22"/>
          <w:szCs w:val="22"/>
        </w:rPr>
      </w:pPr>
    </w:p>
    <w:p w14:paraId="7D034911" w14:textId="77777777" w:rsidR="00977784" w:rsidRPr="003219C6" w:rsidRDefault="00977784">
      <w:pPr>
        <w:rPr>
          <w:rFonts w:ascii="Archivo Light" w:hAnsi="Archivo Light" w:cs="Archivo Light"/>
          <w:b/>
          <w:i/>
          <w:sz w:val="22"/>
          <w:szCs w:val="22"/>
        </w:rPr>
      </w:pPr>
    </w:p>
    <w:p w14:paraId="0217137B" w14:textId="77777777" w:rsidR="00977784" w:rsidRPr="003219C6" w:rsidRDefault="00977784">
      <w:pPr>
        <w:rPr>
          <w:rFonts w:ascii="Archivo Light" w:hAnsi="Archivo Light" w:cs="Archivo Light"/>
          <w:b/>
          <w:i/>
          <w:sz w:val="22"/>
          <w:szCs w:val="22"/>
        </w:rPr>
      </w:pPr>
    </w:p>
    <w:p w14:paraId="4A53045D" w14:textId="77777777" w:rsidR="00977784" w:rsidRPr="003219C6" w:rsidRDefault="00977784">
      <w:pPr>
        <w:rPr>
          <w:rFonts w:ascii="Archivo Light" w:hAnsi="Archivo Light" w:cs="Archivo Light"/>
          <w:b/>
          <w:i/>
          <w:sz w:val="22"/>
          <w:szCs w:val="22"/>
        </w:rPr>
      </w:pPr>
    </w:p>
    <w:p w14:paraId="6DDB43D8" w14:textId="77777777" w:rsidR="00977784" w:rsidRPr="003219C6" w:rsidRDefault="00977784">
      <w:pPr>
        <w:rPr>
          <w:rFonts w:ascii="Archivo Light" w:hAnsi="Archivo Light" w:cs="Archivo Light"/>
          <w:b/>
          <w:i/>
          <w:sz w:val="22"/>
          <w:szCs w:val="22"/>
        </w:rPr>
      </w:pPr>
    </w:p>
    <w:p w14:paraId="0FC6A112" w14:textId="77777777" w:rsidR="00977784" w:rsidRPr="003219C6" w:rsidRDefault="00977784">
      <w:pPr>
        <w:rPr>
          <w:rFonts w:ascii="Archivo Light" w:hAnsi="Archivo Light" w:cs="Archivo Light"/>
          <w:b/>
          <w:i/>
          <w:sz w:val="22"/>
          <w:szCs w:val="22"/>
        </w:rPr>
      </w:pPr>
    </w:p>
    <w:p w14:paraId="521DDCB8" w14:textId="77777777" w:rsidR="00977784" w:rsidRPr="003219C6" w:rsidRDefault="00977784">
      <w:pPr>
        <w:rPr>
          <w:rFonts w:ascii="Archivo Light" w:hAnsi="Archivo Light" w:cs="Archivo Light"/>
          <w:b/>
          <w:i/>
          <w:sz w:val="22"/>
          <w:szCs w:val="22"/>
        </w:rPr>
      </w:pPr>
    </w:p>
    <w:p w14:paraId="5EA96CFD" w14:textId="77777777" w:rsidR="00977784" w:rsidRPr="003219C6" w:rsidRDefault="00977784">
      <w:pPr>
        <w:rPr>
          <w:rFonts w:ascii="Archivo Light" w:hAnsi="Archivo Light" w:cs="Archivo Light"/>
          <w:b/>
          <w:i/>
          <w:sz w:val="22"/>
          <w:szCs w:val="22"/>
        </w:rPr>
      </w:pPr>
    </w:p>
    <w:p w14:paraId="24C70033" w14:textId="77777777" w:rsidR="00977784" w:rsidRPr="003219C6" w:rsidRDefault="00977784">
      <w:pPr>
        <w:rPr>
          <w:rFonts w:ascii="Archivo Light" w:hAnsi="Archivo Light" w:cs="Archivo Light"/>
          <w:b/>
          <w:i/>
          <w:sz w:val="22"/>
          <w:szCs w:val="22"/>
        </w:rPr>
      </w:pPr>
    </w:p>
    <w:p w14:paraId="015F79A6" w14:textId="77777777" w:rsidR="00977784" w:rsidRPr="003219C6" w:rsidRDefault="00977784">
      <w:pPr>
        <w:rPr>
          <w:rFonts w:ascii="Archivo Light" w:hAnsi="Archivo Light" w:cs="Archivo Light"/>
          <w:b/>
          <w:i/>
          <w:sz w:val="22"/>
          <w:szCs w:val="22"/>
        </w:rPr>
      </w:pPr>
    </w:p>
    <w:p w14:paraId="46CA95F8" w14:textId="77777777" w:rsidR="00977784" w:rsidRPr="003219C6" w:rsidRDefault="00977784">
      <w:pPr>
        <w:rPr>
          <w:rFonts w:ascii="Archivo Light" w:hAnsi="Archivo Light" w:cs="Archivo Light"/>
          <w:b/>
          <w:i/>
          <w:sz w:val="22"/>
          <w:szCs w:val="22"/>
        </w:rPr>
      </w:pPr>
    </w:p>
    <w:p w14:paraId="571DC517" w14:textId="77777777" w:rsidR="00192321" w:rsidRPr="003219C6" w:rsidRDefault="00BE5600">
      <w:pPr>
        <w:jc w:val="right"/>
        <w:rPr>
          <w:rFonts w:ascii="Archivo Light" w:hAnsi="Archivo Light" w:cs="Archivo Light"/>
          <w:sz w:val="22"/>
          <w:szCs w:val="22"/>
        </w:rPr>
      </w:pPr>
      <w:r w:rsidRPr="003219C6">
        <w:rPr>
          <w:rFonts w:ascii="Archivo Light" w:hAnsi="Archivo Light" w:cs="Archivo Light"/>
          <w:sz w:val="22"/>
          <w:szCs w:val="22"/>
        </w:rPr>
        <w:lastRenderedPageBreak/>
        <w:t>3 priedas</w:t>
      </w:r>
    </w:p>
    <w:p w14:paraId="2C1EECB5" w14:textId="77777777" w:rsidR="00192321" w:rsidRPr="003219C6" w:rsidRDefault="00BE5600">
      <w:pPr>
        <w:jc w:val="center"/>
        <w:rPr>
          <w:rFonts w:ascii="Archivo Light" w:hAnsi="Archivo Light" w:cs="Archivo Light"/>
          <w:b/>
          <w:sz w:val="22"/>
          <w:szCs w:val="22"/>
        </w:rPr>
      </w:pPr>
      <w:r w:rsidRPr="003219C6">
        <w:rPr>
          <w:rFonts w:ascii="Archivo Light" w:hAnsi="Archivo Light" w:cs="Archivo Light"/>
          <w:b/>
          <w:sz w:val="22"/>
          <w:szCs w:val="22"/>
        </w:rPr>
        <w:t>NEDRAUDŽIAMIEJI ĮVYKIAI</w:t>
      </w:r>
    </w:p>
    <w:p w14:paraId="396BB512" w14:textId="77777777" w:rsidR="00192321" w:rsidRPr="003219C6" w:rsidRDefault="00192321">
      <w:pPr>
        <w:jc w:val="center"/>
        <w:rPr>
          <w:rFonts w:ascii="Archivo Light" w:hAnsi="Archivo Light" w:cs="Archivo Light"/>
          <w:b/>
          <w:sz w:val="22"/>
          <w:szCs w:val="22"/>
        </w:rPr>
      </w:pPr>
    </w:p>
    <w:p w14:paraId="740E3ACB" w14:textId="77777777" w:rsidR="00192321" w:rsidRPr="003219C6" w:rsidRDefault="00BE5600">
      <w:pPr>
        <w:tabs>
          <w:tab w:val="left" w:pos="709"/>
        </w:tabs>
        <w:spacing w:after="120"/>
        <w:jc w:val="both"/>
        <w:rPr>
          <w:rFonts w:ascii="Archivo Light" w:hAnsi="Archivo Light" w:cs="Archivo Light"/>
          <w:sz w:val="22"/>
          <w:szCs w:val="22"/>
          <w:lang w:eastAsia="en-US"/>
        </w:rPr>
      </w:pPr>
      <w:r w:rsidRPr="003219C6">
        <w:rPr>
          <w:rFonts w:ascii="Archivo Light" w:hAnsi="Archivo Light" w:cs="Archivo Light"/>
          <w:b/>
          <w:sz w:val="22"/>
          <w:szCs w:val="22"/>
          <w:lang w:eastAsia="en-US"/>
        </w:rPr>
        <w:t>1. Ambulatorinis gydymas. Stacionarinis gydymas gydymo įstaigose (sveikatos priežiūra)</w:t>
      </w:r>
      <w:r w:rsidRPr="003219C6">
        <w:rPr>
          <w:rFonts w:ascii="Archivo Light" w:hAnsi="Archivo Light" w:cs="Archivo Light"/>
          <w:sz w:val="22"/>
          <w:szCs w:val="22"/>
          <w:lang w:eastAsia="en-US"/>
        </w:rPr>
        <w:t>. Sveikatos sutrikimai, sveikatos priežiūros paslaugos ir įvykiai, pripažįstami nedraudžiamaisiais:</w:t>
      </w:r>
    </w:p>
    <w:p w14:paraId="60F273FB"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sveikatos sutrikimai, kurie buvo sukelti Apdraustajam tyčia susižalojus ar bandant nusižudyti;</w:t>
      </w:r>
    </w:p>
    <w:p w14:paraId="5058564C"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sveikatos sutrikimai, kurie atsirado Apdraustajam vykdant nusikalstamą veiką arba rengiantis ją įvykdyti ar dėl kitos priešingai teisei veikos;</w:t>
      </w:r>
    </w:p>
    <w:p w14:paraId="67F393F3"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sveikatos sutrikimai, kurie atsirado Apdraustajam aktyviai dalyvaujant karo veiksmuose,  karinio pobūdžio operacijose, masiniuose ir pilietiniuose neramumuose, sukilimuose, streikuose;</w:t>
      </w:r>
    </w:p>
    <w:p w14:paraId="067FB22A"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sveikatos sutrikimai, atsiradę Apdraustajam dėl alkoholio, narkotinių ar turint tikslą apsvaigti naudotų toksinių medžiagų ar vaistų, kurie nebuvo paskirti gydytojo, poveikio; </w:t>
      </w:r>
    </w:p>
    <w:p w14:paraId="6BE2A369"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paslaugos suteiktos draudimo apsaugos negaliojimo ( sustabdymo) metu;</w:t>
      </w:r>
    </w:p>
    <w:p w14:paraId="70A3EF26"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nėštumo priežiūra, gimdymas ir gimdymo ir pogimdyminė priežiūra, sveikatos sutrikimai, sukelti nėštumo ar gimdymo;</w:t>
      </w:r>
    </w:p>
    <w:p w14:paraId="5C1A7652"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sergančių priklausomybės nuo psichoaktyvių medžiagų (narkotikų, alkoholio, psichotropinių medžiagų) ligomis gydymas;</w:t>
      </w:r>
    </w:p>
    <w:p w14:paraId="7E3A08D1" w14:textId="77777777" w:rsidR="00192321" w:rsidRPr="003219C6" w:rsidRDefault="00BE5600">
      <w:pPr>
        <w:pStyle w:val="ListParagraph"/>
        <w:numPr>
          <w:ilvl w:val="1"/>
          <w:numId w:val="6"/>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Lietuvos Respublikos sveikatos apsaugos ministerijos nelicencijuota veikla, neaprobuoti gydymo būdai ir paslaugos;</w:t>
      </w:r>
    </w:p>
    <w:p w14:paraId="137142BF" w14:textId="4C1B5896"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psichoterapinis gydymas </w:t>
      </w:r>
      <w:r w:rsidRPr="003219C6">
        <w:rPr>
          <w:rFonts w:ascii="Archivo Light" w:hAnsi="Archivo Light" w:cs="Archivo Light"/>
          <w:color w:val="000000" w:themeColor="text1"/>
          <w:sz w:val="22"/>
          <w:szCs w:val="22"/>
          <w:lang w:eastAsia="en-US"/>
        </w:rPr>
        <w:t>(jei gydymas s</w:t>
      </w:r>
      <w:r w:rsidR="00C0421C" w:rsidRPr="003219C6">
        <w:rPr>
          <w:rFonts w:ascii="Archivo Light" w:hAnsi="Archivo Light" w:cs="Archivo Light"/>
          <w:color w:val="000000" w:themeColor="text1"/>
          <w:sz w:val="22"/>
          <w:szCs w:val="22"/>
          <w:lang w:eastAsia="en-US"/>
        </w:rPr>
        <w:t xml:space="preserve">uteiktas </w:t>
      </w:r>
      <w:r w:rsidRPr="003219C6">
        <w:rPr>
          <w:rFonts w:ascii="Archivo Light" w:hAnsi="Archivo Light" w:cs="Archivo Light"/>
          <w:color w:val="000000" w:themeColor="text1"/>
          <w:sz w:val="22"/>
          <w:szCs w:val="22"/>
          <w:lang w:eastAsia="en-US"/>
        </w:rPr>
        <w:t>gydytojo psichiatro</w:t>
      </w:r>
      <w:r w:rsidR="00C0421C" w:rsidRPr="003219C6">
        <w:rPr>
          <w:rFonts w:ascii="Archivo Light" w:hAnsi="Archivo Light" w:cs="Archivo Light"/>
          <w:color w:val="000000" w:themeColor="text1"/>
          <w:sz w:val="22"/>
          <w:szCs w:val="22"/>
          <w:lang w:eastAsia="en-US"/>
        </w:rPr>
        <w:t>, medicinos psichologo, psichoterapeuto</w:t>
      </w:r>
      <w:r w:rsidRPr="003219C6">
        <w:rPr>
          <w:rFonts w:ascii="Archivo Light" w:hAnsi="Archivo Light" w:cs="Archivo Light"/>
          <w:color w:val="000000" w:themeColor="text1"/>
          <w:sz w:val="22"/>
          <w:szCs w:val="22"/>
          <w:lang w:eastAsia="en-US"/>
        </w:rPr>
        <w:t xml:space="preserve"> – draudžiamasis įvykis, jei psichologo – nedraudžiamasis įvykis);</w:t>
      </w:r>
    </w:p>
    <w:p w14:paraId="7B1A66EF"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color w:val="000000" w:themeColor="text1"/>
          <w:sz w:val="22"/>
          <w:szCs w:val="22"/>
          <w:lang w:eastAsia="en-US"/>
        </w:rPr>
        <w:t>psichologo konsultacijos;</w:t>
      </w:r>
    </w:p>
    <w:p w14:paraId="05C56372" w14:textId="4E1FA954" w:rsidR="00D6686D" w:rsidRPr="003219C6" w:rsidRDefault="00D6686D">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rPr>
        <w:t>stacionarinės paslaugos, suteiktos dėl psichikos ligų;</w:t>
      </w:r>
    </w:p>
    <w:p w14:paraId="3EEBDEF4"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profilaktinės paslaugos (konsultacijos, tyrimai, procedūros ir kt.);</w:t>
      </w:r>
    </w:p>
    <w:p w14:paraId="7366DE7E" w14:textId="10CB0326" w:rsidR="003701B3" w:rsidRPr="003219C6" w:rsidRDefault="003701B3">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proofErr w:type="spellStart"/>
      <w:r w:rsidRPr="003219C6">
        <w:rPr>
          <w:rFonts w:ascii="Archivo Light" w:hAnsi="Archivo Light" w:cs="Archivo Light"/>
          <w:sz w:val="22"/>
          <w:szCs w:val="22"/>
          <w:lang w:eastAsia="en-US"/>
        </w:rPr>
        <w:t>imunoterapinis</w:t>
      </w:r>
      <w:proofErr w:type="spellEnd"/>
      <w:r w:rsidRPr="003219C6">
        <w:rPr>
          <w:rFonts w:ascii="Archivo Light" w:hAnsi="Archivo Light" w:cs="Archivo Light"/>
          <w:sz w:val="22"/>
          <w:szCs w:val="22"/>
          <w:lang w:eastAsia="en-US"/>
        </w:rPr>
        <w:t xml:space="preserve"> gydymas;</w:t>
      </w:r>
    </w:p>
    <w:p w14:paraId="79A5A4B9" w14:textId="7030543C" w:rsidR="003701B3" w:rsidRPr="003219C6" w:rsidRDefault="003701B3">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gydymo išlaidos susijusios su pandemija;</w:t>
      </w:r>
    </w:p>
    <w:p w14:paraId="79D5017E"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laboratorinių tyrimų programos (laboratorinių tyrimų paketai ir kt.);</w:t>
      </w:r>
    </w:p>
    <w:p w14:paraId="7BA72A38"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fizioterapijos (gydymas ultragarsu, elektrostimuliacija, šviesos terapija, nechirurginis gydymas lazeriu ir kt.), reabilitacijos (kineziterapija, masažai, manualinė terapija ir kt.), </w:t>
      </w:r>
      <w:proofErr w:type="spellStart"/>
      <w:r w:rsidRPr="003219C6">
        <w:rPr>
          <w:rFonts w:ascii="Archivo Light" w:hAnsi="Archivo Light" w:cs="Archivo Light"/>
          <w:sz w:val="22"/>
          <w:szCs w:val="22"/>
          <w:lang w:eastAsia="en-US"/>
        </w:rPr>
        <w:t>ozonoterapijos</w:t>
      </w:r>
      <w:proofErr w:type="spellEnd"/>
      <w:r w:rsidRPr="003219C6">
        <w:rPr>
          <w:rFonts w:ascii="Archivo Light" w:hAnsi="Archivo Light" w:cs="Archivo Light"/>
          <w:sz w:val="22"/>
          <w:szCs w:val="22"/>
          <w:lang w:eastAsia="en-US"/>
        </w:rPr>
        <w:t>, kito nechirurginio gydymo lazeriu paslaugos;</w:t>
      </w:r>
    </w:p>
    <w:p w14:paraId="570B9277" w14:textId="15D35544" w:rsidR="00192321" w:rsidRPr="003219C6" w:rsidRDefault="00D6686D">
      <w:pPr>
        <w:pStyle w:val="ListParagraph"/>
        <w:numPr>
          <w:ilvl w:val="1"/>
          <w:numId w:val="6"/>
        </w:numPr>
        <w:tabs>
          <w:tab w:val="left" w:pos="709"/>
          <w:tab w:val="left" w:pos="993"/>
        </w:tabs>
        <w:spacing w:after="120"/>
        <w:ind w:left="0" w:firstLine="0"/>
        <w:jc w:val="both"/>
        <w:rPr>
          <w:rFonts w:ascii="Archivo Light" w:hAnsi="Archivo Light" w:cs="Archivo Light"/>
          <w:strike/>
          <w:sz w:val="22"/>
          <w:szCs w:val="22"/>
          <w:lang w:eastAsia="en-US"/>
        </w:rPr>
      </w:pPr>
      <w:r w:rsidRPr="003219C6">
        <w:rPr>
          <w:rFonts w:ascii="Archivo Light" w:hAnsi="Archivo Light" w:cs="Archivo Light"/>
          <w:sz w:val="22"/>
          <w:szCs w:val="22"/>
        </w:rPr>
        <w:t>ambulatorinės ir stacionarinės odontologinės priežiūros paslaugos: gydytojų odontologų, odontologų specialistų konsultacijos, procedūros, diagnostiniai tyrimai (radiologiniai tyrimai ir kt.), chirurginis ir operacinis gydymas;</w:t>
      </w:r>
    </w:p>
    <w:p w14:paraId="71FEBD43"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lytiniu keliu plintančių ligų (AIDS, sifilio, gonorėjos, trichomonozės, </w:t>
      </w:r>
      <w:proofErr w:type="spellStart"/>
      <w:r w:rsidRPr="003219C6">
        <w:rPr>
          <w:rFonts w:ascii="Archivo Light" w:hAnsi="Archivo Light" w:cs="Archivo Light"/>
          <w:sz w:val="22"/>
          <w:szCs w:val="22"/>
          <w:lang w:eastAsia="en-US"/>
        </w:rPr>
        <w:t>chlamidijozės</w:t>
      </w:r>
      <w:proofErr w:type="spellEnd"/>
      <w:r w:rsidRPr="003219C6">
        <w:rPr>
          <w:rFonts w:ascii="Archivo Light" w:hAnsi="Archivo Light" w:cs="Archivo Light"/>
          <w:sz w:val="22"/>
          <w:szCs w:val="22"/>
          <w:lang w:eastAsia="en-US"/>
        </w:rPr>
        <w:t xml:space="preserve">, žmogaus papilomos viruso, </w:t>
      </w:r>
      <w:proofErr w:type="spellStart"/>
      <w:r w:rsidRPr="003219C6">
        <w:rPr>
          <w:rFonts w:ascii="Archivo Light" w:hAnsi="Archivo Light" w:cs="Archivo Light"/>
          <w:sz w:val="22"/>
          <w:szCs w:val="22"/>
          <w:lang w:eastAsia="en-US"/>
        </w:rPr>
        <w:t>herpes</w:t>
      </w:r>
      <w:proofErr w:type="spellEnd"/>
      <w:r w:rsidRPr="003219C6">
        <w:rPr>
          <w:rFonts w:ascii="Archivo Light" w:hAnsi="Archivo Light" w:cs="Archivo Light"/>
          <w:sz w:val="22"/>
          <w:szCs w:val="22"/>
          <w:lang w:eastAsia="en-US"/>
        </w:rPr>
        <w:t xml:space="preserve"> </w:t>
      </w:r>
      <w:proofErr w:type="spellStart"/>
      <w:r w:rsidRPr="003219C6">
        <w:rPr>
          <w:rFonts w:ascii="Archivo Light" w:hAnsi="Archivo Light" w:cs="Archivo Light"/>
          <w:sz w:val="22"/>
          <w:szCs w:val="22"/>
          <w:lang w:eastAsia="en-US"/>
        </w:rPr>
        <w:t>genitalis</w:t>
      </w:r>
      <w:proofErr w:type="spellEnd"/>
      <w:r w:rsidRPr="003219C6">
        <w:rPr>
          <w:rFonts w:ascii="Archivo Light" w:hAnsi="Archivo Light" w:cs="Archivo Light"/>
          <w:sz w:val="22"/>
          <w:szCs w:val="22"/>
          <w:lang w:eastAsia="en-US"/>
        </w:rPr>
        <w:t>), AIDS bei ŽIV (nešiojimo atveju) diagnostika ir gydymas;</w:t>
      </w:r>
    </w:p>
    <w:p w14:paraId="54AFB1F8"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nevaisingumo bei potencijos sutrikimų diagnostika ir gydymas;</w:t>
      </w:r>
    </w:p>
    <w:p w14:paraId="734B5008"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nėštumo nutraukimas nesant medicininių indikacijų ir gimdymas ne medicinos įstaigoje;</w:t>
      </w:r>
    </w:p>
    <w:p w14:paraId="2B4A340D"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kosmetinės-plastinės operacijos, </w:t>
      </w:r>
      <w:proofErr w:type="spellStart"/>
      <w:r w:rsidRPr="003219C6">
        <w:rPr>
          <w:rFonts w:ascii="Archivo Light" w:hAnsi="Archivo Light" w:cs="Archivo Light"/>
          <w:sz w:val="22"/>
          <w:szCs w:val="22"/>
          <w:lang w:eastAsia="en-US"/>
        </w:rPr>
        <w:t>kosmetologinės</w:t>
      </w:r>
      <w:proofErr w:type="spellEnd"/>
      <w:r w:rsidRPr="003219C6">
        <w:rPr>
          <w:rFonts w:ascii="Archivo Light" w:hAnsi="Archivo Light" w:cs="Archivo Light"/>
          <w:sz w:val="22"/>
          <w:szCs w:val="22"/>
          <w:lang w:eastAsia="en-US"/>
        </w:rPr>
        <w:t xml:space="preserve"> procedūros;</w:t>
      </w:r>
    </w:p>
    <w:p w14:paraId="58BB94FD"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organų persodinimo operacijos; kaulų čiulpų transplantacijos, hemodializės procedūros;</w:t>
      </w:r>
    </w:p>
    <w:p w14:paraId="2F4F8594"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ilgalaikė slauga slaugos specializuotuose stacionaruose; </w:t>
      </w:r>
    </w:p>
    <w:p w14:paraId="18C4462D"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terapinis ir chirurginis nutukimo gydymas;</w:t>
      </w:r>
    </w:p>
    <w:p w14:paraId="3CC4E3CC"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sąnarių endoprotezavimo operacijos bei išlaidos už pačius </w:t>
      </w:r>
      <w:proofErr w:type="spellStart"/>
      <w:r w:rsidRPr="003219C6">
        <w:rPr>
          <w:rFonts w:ascii="Archivo Light" w:hAnsi="Archivo Light" w:cs="Archivo Light"/>
          <w:sz w:val="22"/>
          <w:szCs w:val="22"/>
          <w:lang w:eastAsia="en-US"/>
        </w:rPr>
        <w:t>endoprotezus</w:t>
      </w:r>
      <w:proofErr w:type="spellEnd"/>
      <w:r w:rsidRPr="003219C6">
        <w:rPr>
          <w:rFonts w:ascii="Archivo Light" w:hAnsi="Archivo Light" w:cs="Archivo Light"/>
          <w:sz w:val="22"/>
          <w:szCs w:val="22"/>
          <w:lang w:eastAsia="en-US"/>
        </w:rPr>
        <w:t>;</w:t>
      </w:r>
    </w:p>
    <w:p w14:paraId="6863CC78"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paslaugos (procedūros): kraujo plazmos, </w:t>
      </w:r>
      <w:proofErr w:type="spellStart"/>
      <w:r w:rsidRPr="003219C6">
        <w:rPr>
          <w:rFonts w:ascii="Archivo Light" w:hAnsi="Archivo Light" w:cs="Archivo Light"/>
          <w:sz w:val="22"/>
          <w:szCs w:val="22"/>
          <w:lang w:eastAsia="en-US"/>
        </w:rPr>
        <w:t>hialurono</w:t>
      </w:r>
      <w:proofErr w:type="spellEnd"/>
      <w:r w:rsidRPr="003219C6">
        <w:rPr>
          <w:rFonts w:ascii="Archivo Light" w:hAnsi="Archivo Light" w:cs="Archivo Light"/>
          <w:sz w:val="22"/>
          <w:szCs w:val="22"/>
          <w:lang w:eastAsia="en-US"/>
        </w:rPr>
        <w:t xml:space="preserve"> rūgšties, </w:t>
      </w:r>
      <w:proofErr w:type="spellStart"/>
      <w:r w:rsidRPr="003219C6">
        <w:rPr>
          <w:rFonts w:ascii="Archivo Light" w:hAnsi="Archivo Light" w:cs="Archivo Light"/>
          <w:sz w:val="22"/>
          <w:szCs w:val="22"/>
          <w:lang w:eastAsia="en-US"/>
        </w:rPr>
        <w:t>botulino</w:t>
      </w:r>
      <w:proofErr w:type="spellEnd"/>
      <w:r w:rsidRPr="003219C6">
        <w:rPr>
          <w:rFonts w:ascii="Archivo Light" w:hAnsi="Archivo Light" w:cs="Archivo Light"/>
          <w:sz w:val="22"/>
          <w:szCs w:val="22"/>
          <w:lang w:eastAsia="en-US"/>
        </w:rPr>
        <w:t xml:space="preserve"> injekcijos, kamieninių ląstelių terapija;</w:t>
      </w:r>
    </w:p>
    <w:p w14:paraId="57A7FCBF"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nagų grybelio gydymas (išskyrus, jei tai draudžiamasis įvykis pagal Draudiko taisykles);</w:t>
      </w:r>
    </w:p>
    <w:p w14:paraId="62980D77"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jei Apdraustasis viršijo šioje sutartyje numatytus draudimo sumų limitus sveikatos priežiūros paslaugai. Tokiu atveju apmokama tik ta dalis, kuri neviršija draudimo sutartyje numatytos draudimo sumos;</w:t>
      </w:r>
    </w:p>
    <w:p w14:paraId="7E498583"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įsigijimas: anabolinių steroidų, svorį mažinančių, potenciją didinančių, kontraceptinių priemonių, įvairioms priklausomybėms gydyti skirtų vaistų, maisto papildų, higienos ir kosmetinių priemonių, Lietuvoje bei Europos Sąjungos šalyse neregistruotų valstybinės vaistų kontrolės tarnybos vaistų; medicinos prekių, medicinos priemonių, pirmos pagalbos priemonių, diagnostikos ir terapijos prietaisų, diagnostinių biocheminių rinkinių;</w:t>
      </w:r>
    </w:p>
    <w:p w14:paraId="6593F962"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įvykiai, kurių datos ir aplinkybių negalima nustatyti atlikus įvykio tyrimą;</w:t>
      </w:r>
    </w:p>
    <w:p w14:paraId="78D31C1C" w14:textId="77777777" w:rsidR="00192321" w:rsidRPr="003219C6" w:rsidRDefault="00BE5600">
      <w:pPr>
        <w:pStyle w:val="ListParagraph"/>
        <w:numPr>
          <w:ilvl w:val="1"/>
          <w:numId w:val="6"/>
        </w:numPr>
        <w:tabs>
          <w:tab w:val="left" w:pos="709"/>
          <w:tab w:val="left" w:pos="993"/>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lastRenderedPageBreak/>
        <w:t>jei draudimo apsauga naudojasi ne Apdraustasis.</w:t>
      </w:r>
    </w:p>
    <w:p w14:paraId="55EA5382" w14:textId="77777777" w:rsidR="00192321" w:rsidRPr="003219C6" w:rsidRDefault="00BE5600">
      <w:pPr>
        <w:tabs>
          <w:tab w:val="left" w:pos="709"/>
        </w:tabs>
        <w:spacing w:after="120"/>
        <w:jc w:val="both"/>
        <w:rPr>
          <w:rFonts w:ascii="Archivo Light" w:hAnsi="Archivo Light" w:cs="Archivo Light"/>
          <w:sz w:val="22"/>
          <w:szCs w:val="22"/>
          <w:lang w:eastAsia="en-US"/>
        </w:rPr>
      </w:pPr>
      <w:r w:rsidRPr="003219C6">
        <w:rPr>
          <w:rFonts w:ascii="Archivo Light" w:hAnsi="Archivo Light" w:cs="Archivo Light"/>
          <w:b/>
          <w:sz w:val="22"/>
          <w:szCs w:val="22"/>
          <w:lang w:eastAsia="en-US"/>
        </w:rPr>
        <w:t>2.</w:t>
      </w:r>
      <w:r w:rsidRPr="003219C6">
        <w:rPr>
          <w:rFonts w:ascii="Archivo Light" w:hAnsi="Archivo Light" w:cs="Archivo Light"/>
          <w:b/>
          <w:sz w:val="22"/>
          <w:szCs w:val="22"/>
          <w:lang w:eastAsia="en-US"/>
        </w:rPr>
        <w:tab/>
        <w:t xml:space="preserve">Kitos sveikatos priežiūros, medicininės paslaugos (visų rizikų draudimas / laisvas limitas). </w:t>
      </w:r>
      <w:r w:rsidRPr="003219C6">
        <w:rPr>
          <w:rFonts w:ascii="Archivo Light" w:hAnsi="Archivo Light" w:cs="Archivo Light"/>
          <w:sz w:val="22"/>
          <w:szCs w:val="22"/>
          <w:lang w:eastAsia="en-US"/>
        </w:rPr>
        <w:t>Sveikatos sutrikimai, sveikatos priežiūros paslaugos ir įvykiai, pripažįstami nedraudžiamaisiais:</w:t>
      </w:r>
    </w:p>
    <w:p w14:paraId="19928D74"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sveikatos sutrikimai, kurie buvo sukelti Apdraustajam tyčia ar bandant nusižudyti;</w:t>
      </w:r>
    </w:p>
    <w:p w14:paraId="26494BD9"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sveikatos sutrikimai, kurie atsirado Apdraustajam vykdant nusikalstamą veiką arba rengiantis ją įvykdyti ar dėl kitos priešingos teisei veikos;</w:t>
      </w:r>
    </w:p>
    <w:p w14:paraId="64EF79DA"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 xml:space="preserve">sveikatos sutrikimai, atsiradę Apdraustajam dėl alkoholio, narkotinių ar turint tikslą apsvaigti naudotų toksinių medžiagų ar vaistų, kurie nebuvo paskirti gydytojo, poveikio; </w:t>
      </w:r>
    </w:p>
    <w:p w14:paraId="52229EF9"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paslaugos suteiktos draudimo apsaugos negaliojimo (sustabdymo) metu;</w:t>
      </w:r>
    </w:p>
    <w:p w14:paraId="15399D30"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jei Apdraustasis viršijo šioje sutartyje numatytus draudimo sumų limitus sveikatos priežiūros paslaugai. Tokiu atveju apmokama tik ta dalis, kuri neviršija draudimo sutartyje numatytos draudimo sumos;</w:t>
      </w:r>
    </w:p>
    <w:p w14:paraId="5E4FEF09"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apgyvendinimo ir maitinimo išlaidos, dovanų kuponai;</w:t>
      </w:r>
    </w:p>
    <w:p w14:paraId="3B9219BE"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šokiai, golfas, slidinėjimo treniruotės, kovos menai;</w:t>
      </w:r>
    </w:p>
    <w:p w14:paraId="6EF24FF5"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sporto užsiėmimai sporto ir sveikatingumo klubuose, SPA procedūros, kosmetinės plastinės procedūros (operacijos), negydomieji masažai, apsauginiai akiniai nuo saulės įsigyjami ne gydymo tikslais be sveikatos priežiūros specialisto paskyrimo, akinių priežiūros priemonės, aksesuarai, kosmetikos priemonių pirkimas;</w:t>
      </w:r>
    </w:p>
    <w:p w14:paraId="60F26436" w14:textId="77777777" w:rsidR="00192321" w:rsidRPr="003219C6" w:rsidRDefault="00BE5600">
      <w:pPr>
        <w:pStyle w:val="ListParagraph"/>
        <w:numPr>
          <w:ilvl w:val="1"/>
          <w:numId w:val="7"/>
        </w:numPr>
        <w:tabs>
          <w:tab w:val="left" w:pos="709"/>
          <w:tab w:val="left" w:pos="851"/>
        </w:tabs>
        <w:spacing w:after="120"/>
        <w:ind w:left="0" w:firstLine="0"/>
        <w:jc w:val="both"/>
        <w:rPr>
          <w:rFonts w:ascii="Archivo Light" w:hAnsi="Archivo Light" w:cs="Archivo Light"/>
          <w:sz w:val="22"/>
          <w:szCs w:val="22"/>
          <w:lang w:eastAsia="en-US"/>
        </w:rPr>
      </w:pPr>
      <w:r w:rsidRPr="003219C6">
        <w:rPr>
          <w:rFonts w:ascii="Archivo Light" w:hAnsi="Archivo Light" w:cs="Archivo Light"/>
          <w:sz w:val="22"/>
          <w:szCs w:val="22"/>
          <w:lang w:eastAsia="en-US"/>
        </w:rPr>
        <w:t>sveikatos priežiūros paslaugos, suteiktos ne Apdraustajam.</w:t>
      </w:r>
    </w:p>
    <w:p w14:paraId="4DFB4F59" w14:textId="77777777" w:rsidR="00192321" w:rsidRPr="003219C6" w:rsidRDefault="00BE5600">
      <w:pPr>
        <w:pStyle w:val="ListParagraph"/>
        <w:numPr>
          <w:ilvl w:val="0"/>
          <w:numId w:val="7"/>
        </w:numPr>
        <w:tabs>
          <w:tab w:val="left" w:pos="709"/>
        </w:tabs>
        <w:spacing w:after="120"/>
        <w:ind w:left="0" w:firstLine="0"/>
        <w:rPr>
          <w:rFonts w:ascii="Archivo Light" w:hAnsi="Archivo Light" w:cs="Archivo Light"/>
          <w:sz w:val="22"/>
          <w:szCs w:val="22"/>
        </w:rPr>
      </w:pPr>
      <w:r w:rsidRPr="003219C6">
        <w:rPr>
          <w:rFonts w:ascii="Archivo Light" w:hAnsi="Archivo Light" w:cs="Archivo Light"/>
          <w:b/>
          <w:sz w:val="22"/>
          <w:szCs w:val="22"/>
        </w:rPr>
        <w:t>Kritinės ligos</w:t>
      </w:r>
      <w:r w:rsidRPr="003219C6">
        <w:rPr>
          <w:rFonts w:ascii="Archivo Light" w:hAnsi="Archivo Light" w:cs="Archivo Light"/>
          <w:sz w:val="22"/>
          <w:szCs w:val="22"/>
        </w:rPr>
        <w:t>. Nedraudžiamuoju įvykiu laikomas Apdraustojo susirgimas kritine liga ir (arba) būsena:</w:t>
      </w:r>
    </w:p>
    <w:p w14:paraId="3D1FDA1B" w14:textId="77777777" w:rsidR="00192321" w:rsidRPr="003219C6" w:rsidRDefault="00BE5600">
      <w:pPr>
        <w:pStyle w:val="ListParagraph"/>
        <w:numPr>
          <w:ilvl w:val="1"/>
          <w:numId w:val="7"/>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įvykusi iki draudimo apsaugos įsigaliojimo momento;</w:t>
      </w:r>
    </w:p>
    <w:p w14:paraId="09FF104F" w14:textId="77777777" w:rsidR="00192321" w:rsidRPr="003219C6" w:rsidRDefault="00BE5600">
      <w:pPr>
        <w:pStyle w:val="ListParagraph"/>
        <w:numPr>
          <w:ilvl w:val="1"/>
          <w:numId w:val="7"/>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 xml:space="preserve">kritinė liga, kuri diagnozuota ne pirmą kartą; </w:t>
      </w:r>
    </w:p>
    <w:p w14:paraId="192159A7" w14:textId="22D172C3" w:rsidR="00192321" w:rsidRPr="003219C6" w:rsidRDefault="00BE5600">
      <w:pPr>
        <w:pStyle w:val="ListParagraph"/>
        <w:numPr>
          <w:ilvl w:val="1"/>
          <w:numId w:val="7"/>
        </w:numPr>
        <w:tabs>
          <w:tab w:val="left" w:pos="709"/>
        </w:tabs>
        <w:spacing w:after="120"/>
        <w:ind w:left="0" w:firstLine="0"/>
        <w:jc w:val="both"/>
        <w:rPr>
          <w:rFonts w:ascii="Archivo Light" w:hAnsi="Archivo Light" w:cs="Archivo Light"/>
          <w:sz w:val="22"/>
          <w:szCs w:val="22"/>
        </w:rPr>
      </w:pPr>
      <w:r w:rsidRPr="003219C6">
        <w:rPr>
          <w:rFonts w:ascii="Archivo Light" w:hAnsi="Archivo Light" w:cs="Archivo Light"/>
          <w:sz w:val="22"/>
          <w:szCs w:val="22"/>
        </w:rPr>
        <w:t>jei kritinė liga neatitinka kritinės ligos diagnozavimo kriterijų iš Kritinių ligų sąrašo</w:t>
      </w:r>
      <w:r w:rsidR="00EC5BE6" w:rsidRPr="003219C6">
        <w:rPr>
          <w:rFonts w:ascii="Archivo Light" w:hAnsi="Archivo Light" w:cs="Archivo Light"/>
          <w:sz w:val="22"/>
          <w:szCs w:val="22"/>
        </w:rPr>
        <w:t>.</w:t>
      </w:r>
    </w:p>
    <w:p w14:paraId="50122DF6" w14:textId="73322883" w:rsidR="00977784" w:rsidRPr="003219C6" w:rsidRDefault="00B65ACD" w:rsidP="00B65ACD">
      <w:pPr>
        <w:rPr>
          <w:rFonts w:ascii="Archivo Light" w:hAnsi="Archivo Light" w:cs="Archivo Light"/>
          <w:b/>
          <w:sz w:val="22"/>
          <w:szCs w:val="22"/>
        </w:rPr>
      </w:pPr>
      <w:r w:rsidRPr="003219C6">
        <w:rPr>
          <w:rFonts w:ascii="Archivo Light" w:hAnsi="Archivo Light" w:cs="Archivo Light"/>
          <w:b/>
          <w:sz w:val="22"/>
          <w:szCs w:val="22"/>
        </w:rPr>
        <w:br w:type="page"/>
      </w:r>
    </w:p>
    <w:p w14:paraId="25CA1C1F" w14:textId="77777777" w:rsidR="00192321" w:rsidRPr="003219C6" w:rsidRDefault="00BE5600">
      <w:pPr>
        <w:ind w:firstLine="720"/>
        <w:jc w:val="right"/>
        <w:rPr>
          <w:rFonts w:ascii="Archivo Light" w:hAnsi="Archivo Light" w:cs="Archivo Light"/>
          <w:sz w:val="22"/>
          <w:szCs w:val="22"/>
        </w:rPr>
      </w:pPr>
      <w:r w:rsidRPr="003219C6">
        <w:rPr>
          <w:rFonts w:ascii="Archivo Light" w:hAnsi="Archivo Light" w:cs="Archivo Light"/>
          <w:sz w:val="22"/>
          <w:szCs w:val="22"/>
        </w:rPr>
        <w:lastRenderedPageBreak/>
        <w:t>4 priedas</w:t>
      </w:r>
    </w:p>
    <w:p w14:paraId="55A5A22F" w14:textId="77777777" w:rsidR="00192321" w:rsidRPr="003219C6" w:rsidRDefault="00192321">
      <w:pPr>
        <w:ind w:firstLine="720"/>
        <w:jc w:val="right"/>
        <w:rPr>
          <w:rFonts w:ascii="Archivo Light" w:hAnsi="Archivo Light" w:cs="Archivo Light"/>
          <w:b/>
          <w:sz w:val="22"/>
          <w:szCs w:val="22"/>
        </w:rPr>
      </w:pPr>
    </w:p>
    <w:p w14:paraId="4E4BC582" w14:textId="20CC71E8" w:rsidR="00192321" w:rsidRPr="003219C6" w:rsidRDefault="00BE5600">
      <w:pPr>
        <w:ind w:firstLine="720"/>
        <w:jc w:val="center"/>
        <w:rPr>
          <w:rFonts w:ascii="Archivo Light" w:hAnsi="Archivo Light" w:cs="Archivo Light"/>
          <w:b/>
          <w:sz w:val="22"/>
          <w:szCs w:val="22"/>
        </w:rPr>
      </w:pPr>
      <w:r w:rsidRPr="003219C6">
        <w:rPr>
          <w:rFonts w:ascii="Archivo Light" w:hAnsi="Archivo Light" w:cs="Archivo Light"/>
          <w:b/>
          <w:sz w:val="22"/>
          <w:szCs w:val="22"/>
        </w:rPr>
        <w:t>SVEIKATOS DRAUDIMO PANAUDOJIMO ATASKAITŲ PATEIKIMO GRAFIKA</w:t>
      </w:r>
      <w:r w:rsidR="00C2427A" w:rsidRPr="003219C6">
        <w:rPr>
          <w:rFonts w:ascii="Archivo Light" w:hAnsi="Archivo Light" w:cs="Archivo Light"/>
          <w:b/>
          <w:sz w:val="22"/>
          <w:szCs w:val="22"/>
        </w:rPr>
        <w:t>S</w:t>
      </w:r>
    </w:p>
    <w:p w14:paraId="4F664E76" w14:textId="77777777" w:rsidR="003F77E7" w:rsidRPr="003219C6" w:rsidRDefault="003F77E7">
      <w:pPr>
        <w:ind w:firstLine="720"/>
        <w:jc w:val="center"/>
        <w:rPr>
          <w:rFonts w:ascii="Archivo Light" w:hAnsi="Archivo Light" w:cs="Archivo Light"/>
          <w:b/>
          <w:sz w:val="22"/>
          <w:szCs w:val="22"/>
        </w:rPr>
      </w:pPr>
    </w:p>
    <w:tbl>
      <w:tblPr>
        <w:tblW w:w="5089" w:type="pct"/>
        <w:jc w:val="center"/>
        <w:tblLayout w:type="fixed"/>
        <w:tblLook w:val="04A0" w:firstRow="1" w:lastRow="0" w:firstColumn="1" w:lastColumn="0" w:noHBand="0" w:noVBand="1"/>
      </w:tblPr>
      <w:tblGrid>
        <w:gridCol w:w="666"/>
        <w:gridCol w:w="2023"/>
        <w:gridCol w:w="1340"/>
        <w:gridCol w:w="1353"/>
        <w:gridCol w:w="1532"/>
        <w:gridCol w:w="1493"/>
        <w:gridCol w:w="1392"/>
      </w:tblGrid>
      <w:tr w:rsidR="003F77E7" w:rsidRPr="003219C6" w14:paraId="208C9700" w14:textId="77777777" w:rsidTr="003F77E7">
        <w:trPr>
          <w:trHeight w:val="1260"/>
          <w:tblHeader/>
          <w:jc w:val="center"/>
        </w:trPr>
        <w:tc>
          <w:tcPr>
            <w:tcW w:w="666" w:type="dxa"/>
            <w:vMerge w:val="restart"/>
            <w:tcBorders>
              <w:top w:val="single" w:sz="4" w:space="0" w:color="000000"/>
              <w:left w:val="single" w:sz="4" w:space="0" w:color="000000"/>
              <w:bottom w:val="single" w:sz="4" w:space="0" w:color="000000"/>
              <w:right w:val="single" w:sz="4" w:space="0" w:color="000000"/>
            </w:tcBorders>
            <w:vAlign w:val="center"/>
          </w:tcPr>
          <w:p w14:paraId="22DCE72D" w14:textId="7777777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Eil. Nr.</w:t>
            </w:r>
          </w:p>
        </w:tc>
        <w:tc>
          <w:tcPr>
            <w:tcW w:w="2023" w:type="dxa"/>
            <w:vMerge w:val="restart"/>
            <w:tcBorders>
              <w:top w:val="single" w:sz="4" w:space="0" w:color="000000"/>
              <w:left w:val="single" w:sz="4" w:space="0" w:color="000000"/>
              <w:bottom w:val="single" w:sz="4" w:space="0" w:color="000000"/>
              <w:right w:val="single" w:sz="4" w:space="0" w:color="000000"/>
            </w:tcBorders>
            <w:vAlign w:val="center"/>
          </w:tcPr>
          <w:p w14:paraId="0F9D68D1" w14:textId="64142A66"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Draudimo paslauga/draudimo suma</w:t>
            </w:r>
          </w:p>
        </w:tc>
        <w:tc>
          <w:tcPr>
            <w:tcW w:w="1340" w:type="dxa"/>
            <w:vMerge w:val="restart"/>
            <w:tcBorders>
              <w:top w:val="single" w:sz="4" w:space="0" w:color="000000"/>
              <w:left w:val="single" w:sz="4" w:space="0" w:color="000000"/>
              <w:bottom w:val="single" w:sz="4" w:space="0" w:color="000000"/>
              <w:right w:val="single" w:sz="4" w:space="0" w:color="000000"/>
            </w:tcBorders>
            <w:vAlign w:val="center"/>
          </w:tcPr>
          <w:p w14:paraId="24CAC7A2" w14:textId="5B8A9269"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Kiek buvo apdrausta viso darbuotojų per laikotarpį</w:t>
            </w:r>
          </w:p>
        </w:tc>
        <w:tc>
          <w:tcPr>
            <w:tcW w:w="2885" w:type="dxa"/>
            <w:gridSpan w:val="2"/>
            <w:tcBorders>
              <w:top w:val="single" w:sz="4" w:space="0" w:color="000000"/>
              <w:bottom w:val="single" w:sz="4" w:space="0" w:color="000000"/>
              <w:right w:val="single" w:sz="4" w:space="0" w:color="000000"/>
            </w:tcBorders>
            <w:vAlign w:val="center"/>
          </w:tcPr>
          <w:p w14:paraId="1259640D" w14:textId="77777777" w:rsidR="003F77E7" w:rsidRPr="003219C6" w:rsidRDefault="003F77E7" w:rsidP="006C2047">
            <w:pPr>
              <w:widowControl w:val="0"/>
              <w:jc w:val="both"/>
              <w:rPr>
                <w:rFonts w:ascii="Archivo Light" w:hAnsi="Archivo Light" w:cs="Archivo Light"/>
                <w:color w:val="000000"/>
                <w:sz w:val="22"/>
                <w:szCs w:val="22"/>
                <w:highlight w:val="yellow"/>
              </w:rPr>
            </w:pPr>
            <w:r w:rsidRPr="003219C6">
              <w:rPr>
                <w:rFonts w:ascii="Archivo Light" w:hAnsi="Archivo Light" w:cs="Archivo Light"/>
                <w:iCs/>
                <w:sz w:val="22"/>
                <w:szCs w:val="22"/>
              </w:rPr>
              <w:t xml:space="preserve">Pateikti per 15 d. praėjus </w:t>
            </w:r>
            <w:r w:rsidRPr="003219C6">
              <w:rPr>
                <w:rFonts w:ascii="Archivo Light" w:hAnsi="Archivo Light" w:cs="Archivo Light"/>
                <w:iCs/>
                <w:color w:val="000000"/>
                <w:sz w:val="22"/>
                <w:szCs w:val="22"/>
              </w:rPr>
              <w:t>6 mėn. laikotarpiui</w:t>
            </w:r>
          </w:p>
        </w:tc>
        <w:tc>
          <w:tcPr>
            <w:tcW w:w="2885" w:type="dxa"/>
            <w:gridSpan w:val="2"/>
            <w:tcBorders>
              <w:top w:val="single" w:sz="4" w:space="0" w:color="000000"/>
              <w:bottom w:val="single" w:sz="4" w:space="0" w:color="000000"/>
              <w:right w:val="single" w:sz="4" w:space="0" w:color="000000"/>
            </w:tcBorders>
            <w:vAlign w:val="center"/>
          </w:tcPr>
          <w:p w14:paraId="0A60042B" w14:textId="77777777" w:rsidR="003F77E7" w:rsidRPr="003219C6" w:rsidRDefault="003F77E7" w:rsidP="006C2047">
            <w:pPr>
              <w:widowControl w:val="0"/>
              <w:jc w:val="both"/>
              <w:rPr>
                <w:rFonts w:ascii="Archivo Light" w:hAnsi="Archivo Light" w:cs="Archivo Light"/>
                <w:color w:val="000000"/>
                <w:sz w:val="22"/>
                <w:szCs w:val="22"/>
                <w:highlight w:val="yellow"/>
              </w:rPr>
            </w:pPr>
            <w:r w:rsidRPr="003219C6">
              <w:rPr>
                <w:rFonts w:ascii="Archivo Light" w:hAnsi="Archivo Light" w:cs="Archivo Light"/>
                <w:iCs/>
                <w:sz w:val="22"/>
                <w:szCs w:val="22"/>
              </w:rPr>
              <w:t xml:space="preserve">Pateikti per 15 d. praėjus </w:t>
            </w:r>
            <w:r w:rsidRPr="003219C6">
              <w:rPr>
                <w:rFonts w:ascii="Archivo Light" w:hAnsi="Archivo Light" w:cs="Archivo Light"/>
                <w:iCs/>
                <w:color w:val="000000"/>
                <w:sz w:val="22"/>
                <w:szCs w:val="22"/>
              </w:rPr>
              <w:t>12 mėn. laikotarpiui</w:t>
            </w:r>
          </w:p>
        </w:tc>
      </w:tr>
      <w:tr w:rsidR="003F77E7" w:rsidRPr="003219C6" w14:paraId="1E2C02CF" w14:textId="77777777" w:rsidTr="003F77E7">
        <w:trPr>
          <w:trHeight w:val="1841"/>
          <w:tblHeader/>
          <w:jc w:val="center"/>
        </w:trPr>
        <w:tc>
          <w:tcPr>
            <w:tcW w:w="666" w:type="dxa"/>
            <w:vMerge/>
            <w:tcBorders>
              <w:top w:val="single" w:sz="4" w:space="0" w:color="000000"/>
              <w:left w:val="single" w:sz="4" w:space="0" w:color="000000"/>
              <w:bottom w:val="single" w:sz="4" w:space="0" w:color="000000"/>
              <w:right w:val="single" w:sz="4" w:space="0" w:color="000000"/>
            </w:tcBorders>
            <w:vAlign w:val="center"/>
          </w:tcPr>
          <w:p w14:paraId="4C89A960" w14:textId="77777777" w:rsidR="003F77E7" w:rsidRPr="003219C6" w:rsidRDefault="003F77E7" w:rsidP="006C2047">
            <w:pPr>
              <w:widowControl w:val="0"/>
              <w:rPr>
                <w:rFonts w:ascii="Archivo Light" w:hAnsi="Archivo Light" w:cs="Archivo Light"/>
                <w:color w:val="000000"/>
                <w:sz w:val="22"/>
                <w:szCs w:val="22"/>
              </w:rPr>
            </w:pPr>
          </w:p>
        </w:tc>
        <w:tc>
          <w:tcPr>
            <w:tcW w:w="2023" w:type="dxa"/>
            <w:vMerge/>
            <w:tcBorders>
              <w:top w:val="single" w:sz="4" w:space="0" w:color="000000"/>
              <w:left w:val="single" w:sz="4" w:space="0" w:color="000000"/>
              <w:bottom w:val="single" w:sz="4" w:space="0" w:color="000000"/>
              <w:right w:val="single" w:sz="4" w:space="0" w:color="000000"/>
            </w:tcBorders>
            <w:vAlign w:val="center"/>
          </w:tcPr>
          <w:p w14:paraId="5833A190" w14:textId="77777777" w:rsidR="003F77E7" w:rsidRPr="003219C6" w:rsidRDefault="003F77E7" w:rsidP="006C2047">
            <w:pPr>
              <w:widowControl w:val="0"/>
              <w:rPr>
                <w:rFonts w:ascii="Archivo Light" w:hAnsi="Archivo Light" w:cs="Archivo Light"/>
                <w:color w:val="000000"/>
                <w:sz w:val="22"/>
                <w:szCs w:val="22"/>
              </w:rPr>
            </w:pPr>
          </w:p>
        </w:tc>
        <w:tc>
          <w:tcPr>
            <w:tcW w:w="1340" w:type="dxa"/>
            <w:vMerge/>
            <w:tcBorders>
              <w:top w:val="single" w:sz="4" w:space="0" w:color="000000"/>
              <w:left w:val="single" w:sz="4" w:space="0" w:color="000000"/>
              <w:bottom w:val="single" w:sz="4" w:space="0" w:color="000000"/>
              <w:right w:val="single" w:sz="4" w:space="0" w:color="000000"/>
            </w:tcBorders>
            <w:vAlign w:val="center"/>
          </w:tcPr>
          <w:p w14:paraId="4FC9FB69" w14:textId="77777777" w:rsidR="003F77E7" w:rsidRPr="003219C6" w:rsidRDefault="003F77E7" w:rsidP="006C2047">
            <w:pPr>
              <w:widowControl w:val="0"/>
              <w:rPr>
                <w:rFonts w:ascii="Archivo Light" w:hAnsi="Archivo Light" w:cs="Archivo Light"/>
                <w:color w:val="000000"/>
                <w:sz w:val="22"/>
                <w:szCs w:val="22"/>
              </w:rPr>
            </w:pPr>
          </w:p>
        </w:tc>
        <w:tc>
          <w:tcPr>
            <w:tcW w:w="1353" w:type="dxa"/>
            <w:tcBorders>
              <w:bottom w:val="single" w:sz="4" w:space="0" w:color="000000"/>
              <w:right w:val="single" w:sz="4" w:space="0" w:color="000000"/>
            </w:tcBorders>
            <w:vAlign w:val="center"/>
          </w:tcPr>
          <w:p w14:paraId="12BECCC7" w14:textId="7777777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Metinės išmokos panaudojimas už 6 mėn. laikotarpį nuo sutarties pasirašymo dienos, Eur</w:t>
            </w:r>
          </w:p>
        </w:tc>
        <w:tc>
          <w:tcPr>
            <w:tcW w:w="1532" w:type="dxa"/>
            <w:tcBorders>
              <w:bottom w:val="single" w:sz="4" w:space="0" w:color="000000"/>
              <w:right w:val="single" w:sz="4" w:space="0" w:color="000000"/>
            </w:tcBorders>
            <w:vAlign w:val="center"/>
          </w:tcPr>
          <w:p w14:paraId="3CC2BBC5" w14:textId="62F17748"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Kiek darbuotojų pasinaudojo, kiek nepasinaudojo draudimu. Išvardinti TOP 5 didžiąsias įstaigas, kuriose darbuotojai naudojasi paslaugomis</w:t>
            </w:r>
          </w:p>
        </w:tc>
        <w:tc>
          <w:tcPr>
            <w:tcW w:w="1493" w:type="dxa"/>
            <w:tcBorders>
              <w:bottom w:val="single" w:sz="4" w:space="0" w:color="000000"/>
              <w:right w:val="single" w:sz="4" w:space="0" w:color="000000"/>
            </w:tcBorders>
            <w:vAlign w:val="center"/>
          </w:tcPr>
          <w:p w14:paraId="15AA475D" w14:textId="7777777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Metinės išmokos panaudojimas už 12 mėn. laikotarpį nuo sutarties pasirašymo dienos, Eur</w:t>
            </w:r>
          </w:p>
        </w:tc>
        <w:tc>
          <w:tcPr>
            <w:tcW w:w="1392" w:type="dxa"/>
            <w:tcBorders>
              <w:bottom w:val="single" w:sz="4" w:space="0" w:color="000000"/>
              <w:right w:val="single" w:sz="4" w:space="0" w:color="000000"/>
            </w:tcBorders>
            <w:vAlign w:val="center"/>
          </w:tcPr>
          <w:p w14:paraId="4080899C" w14:textId="41232A9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Kiek darbuotojų pasinaudojo, kiek nepasinaudojo draudimu. Išvardinti TOP 5 didžiąsias įstaigas, kuriose darbuotojai naudojasi paslaugomis</w:t>
            </w:r>
          </w:p>
        </w:tc>
      </w:tr>
      <w:tr w:rsidR="003F77E7" w:rsidRPr="003219C6" w14:paraId="68D25CC9" w14:textId="77777777" w:rsidTr="003F77E7">
        <w:trPr>
          <w:trHeight w:val="707"/>
          <w:tblHeader/>
          <w:jc w:val="center"/>
        </w:trPr>
        <w:tc>
          <w:tcPr>
            <w:tcW w:w="666" w:type="dxa"/>
            <w:tcBorders>
              <w:left w:val="single" w:sz="4" w:space="0" w:color="000000"/>
              <w:bottom w:val="single" w:sz="4" w:space="0" w:color="000000"/>
              <w:right w:val="single" w:sz="4" w:space="0" w:color="000000"/>
            </w:tcBorders>
            <w:vAlign w:val="center"/>
          </w:tcPr>
          <w:p w14:paraId="19749093" w14:textId="77777777" w:rsidR="003F77E7" w:rsidRPr="003219C6" w:rsidRDefault="003F77E7" w:rsidP="006C2047">
            <w:pPr>
              <w:widowControl w:val="0"/>
              <w:jc w:val="center"/>
              <w:rPr>
                <w:rFonts w:ascii="Archivo Light" w:hAnsi="Archivo Light" w:cs="Archivo Light"/>
                <w:color w:val="000000"/>
                <w:sz w:val="22"/>
                <w:szCs w:val="22"/>
              </w:rPr>
            </w:pPr>
            <w:r w:rsidRPr="003219C6">
              <w:rPr>
                <w:rFonts w:ascii="Archivo Light" w:hAnsi="Archivo Light" w:cs="Archivo Light"/>
                <w:color w:val="000000"/>
                <w:sz w:val="22"/>
                <w:szCs w:val="22"/>
              </w:rPr>
              <w:t>1</w:t>
            </w:r>
          </w:p>
        </w:tc>
        <w:tc>
          <w:tcPr>
            <w:tcW w:w="2023" w:type="dxa"/>
            <w:tcBorders>
              <w:bottom w:val="single" w:sz="4" w:space="0" w:color="000000"/>
              <w:right w:val="single" w:sz="4" w:space="0" w:color="000000"/>
            </w:tcBorders>
            <w:vAlign w:val="center"/>
          </w:tcPr>
          <w:p w14:paraId="27DB14EC" w14:textId="7777777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Ambulatorinis gydymas</w:t>
            </w:r>
          </w:p>
        </w:tc>
        <w:tc>
          <w:tcPr>
            <w:tcW w:w="1340" w:type="dxa"/>
            <w:tcBorders>
              <w:bottom w:val="single" w:sz="4" w:space="0" w:color="000000"/>
              <w:right w:val="single" w:sz="4" w:space="0" w:color="000000"/>
            </w:tcBorders>
            <w:vAlign w:val="center"/>
          </w:tcPr>
          <w:p w14:paraId="1ABE5A15" w14:textId="77777777" w:rsidR="003F77E7" w:rsidRPr="003219C6" w:rsidRDefault="003F77E7" w:rsidP="006C2047">
            <w:pPr>
              <w:widowControl w:val="0"/>
              <w:rPr>
                <w:rFonts w:ascii="Archivo Light" w:hAnsi="Archivo Light" w:cs="Archivo Light"/>
                <w:color w:val="000000"/>
                <w:sz w:val="22"/>
                <w:szCs w:val="22"/>
              </w:rPr>
            </w:pPr>
          </w:p>
        </w:tc>
        <w:tc>
          <w:tcPr>
            <w:tcW w:w="1353" w:type="dxa"/>
            <w:tcBorders>
              <w:bottom w:val="single" w:sz="4" w:space="0" w:color="000000"/>
              <w:right w:val="single" w:sz="4" w:space="0" w:color="000000"/>
            </w:tcBorders>
            <w:vAlign w:val="center"/>
          </w:tcPr>
          <w:p w14:paraId="1392A1E3" w14:textId="77777777" w:rsidR="003F77E7" w:rsidRPr="003219C6" w:rsidRDefault="003F77E7" w:rsidP="006C2047">
            <w:pPr>
              <w:widowControl w:val="0"/>
              <w:rPr>
                <w:rFonts w:ascii="Archivo Light" w:hAnsi="Archivo Light" w:cs="Archivo Light"/>
                <w:color w:val="000000"/>
                <w:sz w:val="22"/>
                <w:szCs w:val="22"/>
              </w:rPr>
            </w:pPr>
          </w:p>
        </w:tc>
        <w:tc>
          <w:tcPr>
            <w:tcW w:w="1532" w:type="dxa"/>
            <w:tcBorders>
              <w:bottom w:val="single" w:sz="4" w:space="0" w:color="000000"/>
              <w:right w:val="single" w:sz="4" w:space="0" w:color="000000"/>
            </w:tcBorders>
            <w:vAlign w:val="center"/>
          </w:tcPr>
          <w:p w14:paraId="7B593529" w14:textId="77777777" w:rsidR="003F77E7" w:rsidRPr="003219C6" w:rsidRDefault="003F77E7" w:rsidP="006C2047">
            <w:pPr>
              <w:widowControl w:val="0"/>
              <w:rPr>
                <w:rFonts w:ascii="Archivo Light" w:hAnsi="Archivo Light" w:cs="Archivo Light"/>
                <w:color w:val="000000"/>
                <w:sz w:val="22"/>
                <w:szCs w:val="22"/>
              </w:rPr>
            </w:pPr>
          </w:p>
        </w:tc>
        <w:tc>
          <w:tcPr>
            <w:tcW w:w="1493" w:type="dxa"/>
            <w:tcBorders>
              <w:bottom w:val="single" w:sz="4" w:space="0" w:color="000000"/>
              <w:right w:val="single" w:sz="4" w:space="0" w:color="000000"/>
            </w:tcBorders>
            <w:vAlign w:val="center"/>
          </w:tcPr>
          <w:p w14:paraId="285972D6" w14:textId="77777777" w:rsidR="003F77E7" w:rsidRPr="003219C6" w:rsidRDefault="003F77E7" w:rsidP="006C2047">
            <w:pPr>
              <w:widowControl w:val="0"/>
              <w:rPr>
                <w:rFonts w:ascii="Archivo Light" w:hAnsi="Archivo Light" w:cs="Archivo Light"/>
                <w:color w:val="000000"/>
                <w:sz w:val="22"/>
                <w:szCs w:val="22"/>
              </w:rPr>
            </w:pPr>
          </w:p>
        </w:tc>
        <w:tc>
          <w:tcPr>
            <w:tcW w:w="1392" w:type="dxa"/>
            <w:tcBorders>
              <w:bottom w:val="single" w:sz="4" w:space="0" w:color="000000"/>
              <w:right w:val="single" w:sz="4" w:space="0" w:color="000000"/>
            </w:tcBorders>
            <w:vAlign w:val="center"/>
          </w:tcPr>
          <w:p w14:paraId="0A9748D9" w14:textId="77777777" w:rsidR="003F77E7" w:rsidRPr="003219C6" w:rsidRDefault="003F77E7" w:rsidP="006C2047">
            <w:pPr>
              <w:widowControl w:val="0"/>
              <w:rPr>
                <w:rFonts w:ascii="Archivo Light" w:hAnsi="Archivo Light" w:cs="Archivo Light"/>
                <w:color w:val="000000"/>
                <w:sz w:val="22"/>
                <w:szCs w:val="22"/>
              </w:rPr>
            </w:pPr>
          </w:p>
        </w:tc>
      </w:tr>
      <w:tr w:rsidR="003F77E7" w:rsidRPr="003219C6" w14:paraId="6F04CD9B" w14:textId="77777777" w:rsidTr="003F77E7">
        <w:trPr>
          <w:cantSplit/>
          <w:trHeight w:val="707"/>
          <w:tblHeader/>
          <w:jc w:val="center"/>
        </w:trPr>
        <w:tc>
          <w:tcPr>
            <w:tcW w:w="666" w:type="dxa"/>
            <w:tcBorders>
              <w:left w:val="single" w:sz="4" w:space="0" w:color="000000"/>
              <w:bottom w:val="single" w:sz="4" w:space="0" w:color="000000"/>
              <w:right w:val="single" w:sz="4" w:space="0" w:color="000000"/>
            </w:tcBorders>
            <w:vAlign w:val="center"/>
          </w:tcPr>
          <w:p w14:paraId="693E6E72" w14:textId="77777777" w:rsidR="003F77E7" w:rsidRPr="003219C6" w:rsidRDefault="003F77E7" w:rsidP="006C2047">
            <w:pPr>
              <w:widowControl w:val="0"/>
              <w:jc w:val="center"/>
              <w:rPr>
                <w:rFonts w:ascii="Archivo Light" w:hAnsi="Archivo Light" w:cs="Archivo Light"/>
                <w:color w:val="000000"/>
                <w:sz w:val="22"/>
                <w:szCs w:val="22"/>
              </w:rPr>
            </w:pPr>
            <w:r w:rsidRPr="003219C6">
              <w:rPr>
                <w:rFonts w:ascii="Archivo Light" w:hAnsi="Archivo Light" w:cs="Archivo Light"/>
                <w:color w:val="000000"/>
                <w:sz w:val="22"/>
                <w:szCs w:val="22"/>
              </w:rPr>
              <w:t>2</w:t>
            </w:r>
          </w:p>
        </w:tc>
        <w:tc>
          <w:tcPr>
            <w:tcW w:w="2023" w:type="dxa"/>
            <w:tcBorders>
              <w:bottom w:val="single" w:sz="4" w:space="0" w:color="000000"/>
              <w:right w:val="single" w:sz="4" w:space="0" w:color="000000"/>
            </w:tcBorders>
            <w:vAlign w:val="center"/>
          </w:tcPr>
          <w:p w14:paraId="1B200D0B" w14:textId="7777777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Stacionarinis gydymas</w:t>
            </w:r>
          </w:p>
        </w:tc>
        <w:tc>
          <w:tcPr>
            <w:tcW w:w="1340" w:type="dxa"/>
            <w:tcBorders>
              <w:bottom w:val="single" w:sz="4" w:space="0" w:color="000000"/>
              <w:right w:val="single" w:sz="4" w:space="0" w:color="000000"/>
            </w:tcBorders>
            <w:vAlign w:val="center"/>
          </w:tcPr>
          <w:p w14:paraId="37A11B9D" w14:textId="77777777" w:rsidR="003F77E7" w:rsidRPr="003219C6" w:rsidRDefault="003F77E7" w:rsidP="006C2047">
            <w:pPr>
              <w:widowControl w:val="0"/>
              <w:rPr>
                <w:rFonts w:ascii="Archivo Light" w:hAnsi="Archivo Light" w:cs="Archivo Light"/>
                <w:color w:val="000000"/>
                <w:sz w:val="22"/>
                <w:szCs w:val="22"/>
              </w:rPr>
            </w:pPr>
          </w:p>
        </w:tc>
        <w:tc>
          <w:tcPr>
            <w:tcW w:w="1353" w:type="dxa"/>
            <w:tcBorders>
              <w:bottom w:val="single" w:sz="4" w:space="0" w:color="000000"/>
              <w:right w:val="single" w:sz="4" w:space="0" w:color="000000"/>
            </w:tcBorders>
            <w:vAlign w:val="center"/>
          </w:tcPr>
          <w:p w14:paraId="3AAD2DDA" w14:textId="77777777" w:rsidR="003F77E7" w:rsidRPr="003219C6" w:rsidRDefault="003F77E7" w:rsidP="006C2047">
            <w:pPr>
              <w:widowControl w:val="0"/>
              <w:rPr>
                <w:rFonts w:ascii="Archivo Light" w:hAnsi="Archivo Light" w:cs="Archivo Light"/>
                <w:color w:val="000000"/>
                <w:sz w:val="22"/>
                <w:szCs w:val="22"/>
              </w:rPr>
            </w:pPr>
          </w:p>
        </w:tc>
        <w:tc>
          <w:tcPr>
            <w:tcW w:w="1532" w:type="dxa"/>
            <w:tcBorders>
              <w:bottom w:val="single" w:sz="4" w:space="0" w:color="000000"/>
              <w:right w:val="single" w:sz="4" w:space="0" w:color="000000"/>
            </w:tcBorders>
            <w:vAlign w:val="center"/>
          </w:tcPr>
          <w:p w14:paraId="20C4D98A" w14:textId="77777777" w:rsidR="003F77E7" w:rsidRPr="003219C6" w:rsidRDefault="003F77E7" w:rsidP="006C2047">
            <w:pPr>
              <w:widowControl w:val="0"/>
              <w:rPr>
                <w:rFonts w:ascii="Archivo Light" w:hAnsi="Archivo Light" w:cs="Archivo Light"/>
                <w:color w:val="000000"/>
                <w:sz w:val="22"/>
                <w:szCs w:val="22"/>
              </w:rPr>
            </w:pPr>
          </w:p>
        </w:tc>
        <w:tc>
          <w:tcPr>
            <w:tcW w:w="1493" w:type="dxa"/>
            <w:tcBorders>
              <w:bottom w:val="single" w:sz="4" w:space="0" w:color="000000"/>
              <w:right w:val="single" w:sz="4" w:space="0" w:color="000000"/>
            </w:tcBorders>
            <w:vAlign w:val="center"/>
          </w:tcPr>
          <w:p w14:paraId="3ADA58B4" w14:textId="77777777" w:rsidR="003F77E7" w:rsidRPr="003219C6" w:rsidRDefault="003F77E7" w:rsidP="006C2047">
            <w:pPr>
              <w:widowControl w:val="0"/>
              <w:rPr>
                <w:rFonts w:ascii="Archivo Light" w:hAnsi="Archivo Light" w:cs="Archivo Light"/>
                <w:color w:val="000000"/>
                <w:sz w:val="22"/>
                <w:szCs w:val="22"/>
              </w:rPr>
            </w:pPr>
          </w:p>
        </w:tc>
        <w:tc>
          <w:tcPr>
            <w:tcW w:w="1392" w:type="dxa"/>
            <w:tcBorders>
              <w:bottom w:val="single" w:sz="4" w:space="0" w:color="000000"/>
              <w:right w:val="single" w:sz="4" w:space="0" w:color="000000"/>
            </w:tcBorders>
            <w:vAlign w:val="center"/>
          </w:tcPr>
          <w:p w14:paraId="6589B580" w14:textId="77777777" w:rsidR="003F77E7" w:rsidRPr="003219C6" w:rsidRDefault="003F77E7" w:rsidP="006C2047">
            <w:pPr>
              <w:widowControl w:val="0"/>
              <w:rPr>
                <w:rFonts w:ascii="Archivo Light" w:hAnsi="Archivo Light" w:cs="Archivo Light"/>
                <w:color w:val="000000"/>
                <w:sz w:val="22"/>
                <w:szCs w:val="22"/>
              </w:rPr>
            </w:pPr>
          </w:p>
        </w:tc>
      </w:tr>
      <w:tr w:rsidR="003F77E7" w:rsidRPr="003219C6" w14:paraId="2DEDC060" w14:textId="77777777" w:rsidTr="003F77E7">
        <w:trPr>
          <w:trHeight w:val="681"/>
          <w:tblHeader/>
          <w:jc w:val="center"/>
        </w:trPr>
        <w:tc>
          <w:tcPr>
            <w:tcW w:w="666" w:type="dxa"/>
            <w:tcBorders>
              <w:left w:val="single" w:sz="4" w:space="0" w:color="000000"/>
              <w:bottom w:val="single" w:sz="4" w:space="0" w:color="000000"/>
              <w:right w:val="single" w:sz="4" w:space="0" w:color="000000"/>
            </w:tcBorders>
            <w:vAlign w:val="center"/>
          </w:tcPr>
          <w:p w14:paraId="2650B8E8" w14:textId="77777777" w:rsidR="003F77E7" w:rsidRPr="003219C6" w:rsidRDefault="003F77E7" w:rsidP="006C2047">
            <w:pPr>
              <w:widowControl w:val="0"/>
              <w:jc w:val="center"/>
              <w:rPr>
                <w:rFonts w:ascii="Archivo Light" w:hAnsi="Archivo Light" w:cs="Archivo Light"/>
                <w:color w:val="000000"/>
                <w:sz w:val="22"/>
                <w:szCs w:val="22"/>
              </w:rPr>
            </w:pPr>
            <w:r w:rsidRPr="003219C6">
              <w:rPr>
                <w:rFonts w:ascii="Archivo Light" w:hAnsi="Archivo Light" w:cs="Archivo Light"/>
                <w:color w:val="000000"/>
                <w:sz w:val="22"/>
                <w:szCs w:val="22"/>
              </w:rPr>
              <w:t>3</w:t>
            </w:r>
          </w:p>
        </w:tc>
        <w:tc>
          <w:tcPr>
            <w:tcW w:w="2023" w:type="dxa"/>
            <w:tcBorders>
              <w:bottom w:val="single" w:sz="4" w:space="0" w:color="000000"/>
              <w:right w:val="single" w:sz="4" w:space="0" w:color="000000"/>
            </w:tcBorders>
            <w:vAlign w:val="center"/>
          </w:tcPr>
          <w:p w14:paraId="01D27107" w14:textId="7777777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Kritinių ligų draudimas</w:t>
            </w:r>
          </w:p>
        </w:tc>
        <w:tc>
          <w:tcPr>
            <w:tcW w:w="1340" w:type="dxa"/>
            <w:tcBorders>
              <w:bottom w:val="single" w:sz="4" w:space="0" w:color="000000"/>
              <w:right w:val="single" w:sz="4" w:space="0" w:color="000000"/>
            </w:tcBorders>
            <w:vAlign w:val="center"/>
          </w:tcPr>
          <w:p w14:paraId="0146DDBB" w14:textId="77777777" w:rsidR="003F77E7" w:rsidRPr="003219C6" w:rsidRDefault="003F77E7" w:rsidP="006C2047">
            <w:pPr>
              <w:widowControl w:val="0"/>
              <w:rPr>
                <w:rFonts w:ascii="Archivo Light" w:hAnsi="Archivo Light" w:cs="Archivo Light"/>
                <w:color w:val="000000"/>
                <w:sz w:val="22"/>
                <w:szCs w:val="22"/>
              </w:rPr>
            </w:pPr>
          </w:p>
        </w:tc>
        <w:tc>
          <w:tcPr>
            <w:tcW w:w="1353" w:type="dxa"/>
            <w:tcBorders>
              <w:bottom w:val="single" w:sz="4" w:space="0" w:color="000000"/>
              <w:right w:val="single" w:sz="4" w:space="0" w:color="000000"/>
            </w:tcBorders>
            <w:vAlign w:val="center"/>
          </w:tcPr>
          <w:p w14:paraId="16B50DA7" w14:textId="77777777" w:rsidR="003F77E7" w:rsidRPr="003219C6" w:rsidRDefault="003F77E7" w:rsidP="006C2047">
            <w:pPr>
              <w:widowControl w:val="0"/>
              <w:rPr>
                <w:rFonts w:ascii="Archivo Light" w:hAnsi="Archivo Light" w:cs="Archivo Light"/>
                <w:color w:val="000000"/>
                <w:sz w:val="22"/>
                <w:szCs w:val="22"/>
              </w:rPr>
            </w:pPr>
          </w:p>
        </w:tc>
        <w:tc>
          <w:tcPr>
            <w:tcW w:w="1532" w:type="dxa"/>
            <w:tcBorders>
              <w:bottom w:val="single" w:sz="4" w:space="0" w:color="000000"/>
              <w:right w:val="single" w:sz="4" w:space="0" w:color="000000"/>
            </w:tcBorders>
            <w:vAlign w:val="center"/>
          </w:tcPr>
          <w:p w14:paraId="3AD98B6A" w14:textId="77777777" w:rsidR="003F77E7" w:rsidRPr="003219C6" w:rsidRDefault="003F77E7" w:rsidP="006C2047">
            <w:pPr>
              <w:widowControl w:val="0"/>
              <w:rPr>
                <w:rFonts w:ascii="Archivo Light" w:hAnsi="Archivo Light" w:cs="Archivo Light"/>
                <w:color w:val="000000"/>
                <w:sz w:val="22"/>
                <w:szCs w:val="22"/>
              </w:rPr>
            </w:pPr>
          </w:p>
        </w:tc>
        <w:tc>
          <w:tcPr>
            <w:tcW w:w="1493" w:type="dxa"/>
            <w:tcBorders>
              <w:bottom w:val="single" w:sz="4" w:space="0" w:color="000000"/>
              <w:right w:val="single" w:sz="4" w:space="0" w:color="000000"/>
            </w:tcBorders>
            <w:vAlign w:val="center"/>
          </w:tcPr>
          <w:p w14:paraId="46C640B9" w14:textId="77777777" w:rsidR="003F77E7" w:rsidRPr="003219C6" w:rsidRDefault="003F77E7" w:rsidP="006C2047">
            <w:pPr>
              <w:widowControl w:val="0"/>
              <w:rPr>
                <w:rFonts w:ascii="Archivo Light" w:hAnsi="Archivo Light" w:cs="Archivo Light"/>
                <w:color w:val="000000"/>
                <w:sz w:val="22"/>
                <w:szCs w:val="22"/>
              </w:rPr>
            </w:pPr>
          </w:p>
        </w:tc>
        <w:tc>
          <w:tcPr>
            <w:tcW w:w="1392" w:type="dxa"/>
            <w:tcBorders>
              <w:bottom w:val="single" w:sz="4" w:space="0" w:color="000000"/>
              <w:right w:val="single" w:sz="4" w:space="0" w:color="000000"/>
            </w:tcBorders>
            <w:vAlign w:val="center"/>
          </w:tcPr>
          <w:p w14:paraId="3EADD5BE" w14:textId="77777777" w:rsidR="003F77E7" w:rsidRPr="003219C6" w:rsidRDefault="003F77E7" w:rsidP="006C2047">
            <w:pPr>
              <w:widowControl w:val="0"/>
              <w:rPr>
                <w:rFonts w:ascii="Archivo Light" w:hAnsi="Archivo Light" w:cs="Archivo Light"/>
                <w:color w:val="000000"/>
                <w:sz w:val="22"/>
                <w:szCs w:val="22"/>
              </w:rPr>
            </w:pPr>
          </w:p>
        </w:tc>
      </w:tr>
      <w:tr w:rsidR="003F77E7" w:rsidRPr="003219C6" w14:paraId="0FBA42A7" w14:textId="77777777" w:rsidTr="003F77E7">
        <w:trPr>
          <w:trHeight w:val="600"/>
          <w:tblHeader/>
          <w:jc w:val="center"/>
        </w:trPr>
        <w:tc>
          <w:tcPr>
            <w:tcW w:w="666" w:type="dxa"/>
            <w:tcBorders>
              <w:left w:val="single" w:sz="4" w:space="0" w:color="000000"/>
              <w:bottom w:val="single" w:sz="4" w:space="0" w:color="000000"/>
              <w:right w:val="single" w:sz="4" w:space="0" w:color="000000"/>
            </w:tcBorders>
            <w:vAlign w:val="center"/>
          </w:tcPr>
          <w:p w14:paraId="14FA015D" w14:textId="77777777" w:rsidR="003F77E7" w:rsidRPr="003219C6" w:rsidRDefault="003F77E7" w:rsidP="006C2047">
            <w:pPr>
              <w:widowControl w:val="0"/>
              <w:jc w:val="center"/>
              <w:rPr>
                <w:rFonts w:ascii="Archivo Light" w:hAnsi="Archivo Light" w:cs="Archivo Light"/>
                <w:color w:val="000000"/>
                <w:sz w:val="22"/>
                <w:szCs w:val="22"/>
              </w:rPr>
            </w:pPr>
            <w:r w:rsidRPr="003219C6">
              <w:rPr>
                <w:rFonts w:ascii="Archivo Light" w:hAnsi="Archivo Light" w:cs="Archivo Light"/>
                <w:color w:val="000000"/>
                <w:sz w:val="22"/>
                <w:szCs w:val="22"/>
              </w:rPr>
              <w:t>4</w:t>
            </w:r>
          </w:p>
        </w:tc>
        <w:tc>
          <w:tcPr>
            <w:tcW w:w="2023" w:type="dxa"/>
            <w:tcBorders>
              <w:bottom w:val="single" w:sz="4" w:space="0" w:color="000000"/>
              <w:right w:val="single" w:sz="4" w:space="0" w:color="000000"/>
            </w:tcBorders>
            <w:vAlign w:val="center"/>
          </w:tcPr>
          <w:p w14:paraId="56130222" w14:textId="77777777" w:rsidR="003F77E7" w:rsidRPr="003219C6" w:rsidRDefault="003F77E7" w:rsidP="006C2047">
            <w:pPr>
              <w:widowControl w:val="0"/>
              <w:jc w:val="both"/>
              <w:rPr>
                <w:rFonts w:ascii="Archivo Light" w:hAnsi="Archivo Light" w:cs="Archivo Light"/>
                <w:color w:val="000000"/>
                <w:sz w:val="22"/>
                <w:szCs w:val="22"/>
              </w:rPr>
            </w:pPr>
            <w:r w:rsidRPr="003219C6">
              <w:rPr>
                <w:rFonts w:ascii="Archivo Light" w:hAnsi="Archivo Light" w:cs="Archivo Light"/>
                <w:color w:val="000000"/>
                <w:sz w:val="22"/>
                <w:szCs w:val="22"/>
              </w:rPr>
              <w:t>Visų rizikų draudimas</w:t>
            </w:r>
          </w:p>
        </w:tc>
        <w:tc>
          <w:tcPr>
            <w:tcW w:w="1340" w:type="dxa"/>
            <w:tcBorders>
              <w:bottom w:val="single" w:sz="4" w:space="0" w:color="000000"/>
              <w:right w:val="single" w:sz="4" w:space="0" w:color="000000"/>
            </w:tcBorders>
            <w:vAlign w:val="center"/>
          </w:tcPr>
          <w:p w14:paraId="3245B8C8" w14:textId="77777777" w:rsidR="003F77E7" w:rsidRPr="003219C6" w:rsidRDefault="003F77E7" w:rsidP="006C2047">
            <w:pPr>
              <w:widowControl w:val="0"/>
              <w:rPr>
                <w:rFonts w:ascii="Archivo Light" w:hAnsi="Archivo Light" w:cs="Archivo Light"/>
                <w:color w:val="000000"/>
                <w:sz w:val="22"/>
                <w:szCs w:val="22"/>
              </w:rPr>
            </w:pPr>
          </w:p>
        </w:tc>
        <w:tc>
          <w:tcPr>
            <w:tcW w:w="1353" w:type="dxa"/>
            <w:tcBorders>
              <w:bottom w:val="single" w:sz="4" w:space="0" w:color="000000"/>
              <w:right w:val="single" w:sz="4" w:space="0" w:color="000000"/>
            </w:tcBorders>
            <w:vAlign w:val="center"/>
          </w:tcPr>
          <w:p w14:paraId="37CE8FBF" w14:textId="77777777" w:rsidR="003F77E7" w:rsidRPr="003219C6" w:rsidRDefault="003F77E7" w:rsidP="006C2047">
            <w:pPr>
              <w:widowControl w:val="0"/>
              <w:rPr>
                <w:rFonts w:ascii="Archivo Light" w:hAnsi="Archivo Light" w:cs="Archivo Light"/>
                <w:color w:val="000000"/>
                <w:sz w:val="22"/>
                <w:szCs w:val="22"/>
              </w:rPr>
            </w:pPr>
          </w:p>
        </w:tc>
        <w:tc>
          <w:tcPr>
            <w:tcW w:w="1532" w:type="dxa"/>
            <w:tcBorders>
              <w:bottom w:val="single" w:sz="4" w:space="0" w:color="000000"/>
              <w:right w:val="single" w:sz="4" w:space="0" w:color="000000"/>
            </w:tcBorders>
            <w:vAlign w:val="center"/>
          </w:tcPr>
          <w:p w14:paraId="0A6D69FB" w14:textId="77777777" w:rsidR="003F77E7" w:rsidRPr="003219C6" w:rsidRDefault="003F77E7" w:rsidP="006C2047">
            <w:pPr>
              <w:widowControl w:val="0"/>
              <w:rPr>
                <w:rFonts w:ascii="Archivo Light" w:hAnsi="Archivo Light" w:cs="Archivo Light"/>
                <w:color w:val="000000"/>
                <w:sz w:val="22"/>
                <w:szCs w:val="22"/>
              </w:rPr>
            </w:pPr>
          </w:p>
        </w:tc>
        <w:tc>
          <w:tcPr>
            <w:tcW w:w="1493" w:type="dxa"/>
            <w:tcBorders>
              <w:bottom w:val="single" w:sz="4" w:space="0" w:color="000000"/>
              <w:right w:val="single" w:sz="4" w:space="0" w:color="000000"/>
            </w:tcBorders>
            <w:vAlign w:val="center"/>
          </w:tcPr>
          <w:p w14:paraId="228782A0" w14:textId="77777777" w:rsidR="003F77E7" w:rsidRPr="003219C6" w:rsidRDefault="003F77E7" w:rsidP="006C2047">
            <w:pPr>
              <w:widowControl w:val="0"/>
              <w:rPr>
                <w:rFonts w:ascii="Archivo Light" w:hAnsi="Archivo Light" w:cs="Archivo Light"/>
                <w:color w:val="000000"/>
                <w:sz w:val="22"/>
                <w:szCs w:val="22"/>
              </w:rPr>
            </w:pPr>
          </w:p>
        </w:tc>
        <w:tc>
          <w:tcPr>
            <w:tcW w:w="1392" w:type="dxa"/>
            <w:tcBorders>
              <w:bottom w:val="single" w:sz="4" w:space="0" w:color="000000"/>
              <w:right w:val="single" w:sz="4" w:space="0" w:color="000000"/>
            </w:tcBorders>
            <w:vAlign w:val="center"/>
          </w:tcPr>
          <w:p w14:paraId="43AAEFB1" w14:textId="77777777" w:rsidR="003F77E7" w:rsidRPr="003219C6" w:rsidRDefault="003F77E7" w:rsidP="006C2047">
            <w:pPr>
              <w:widowControl w:val="0"/>
              <w:rPr>
                <w:rFonts w:ascii="Archivo Light" w:hAnsi="Archivo Light" w:cs="Archivo Light"/>
                <w:color w:val="000000"/>
                <w:sz w:val="22"/>
                <w:szCs w:val="22"/>
              </w:rPr>
            </w:pPr>
          </w:p>
        </w:tc>
      </w:tr>
    </w:tbl>
    <w:p w14:paraId="4BE4DD4C" w14:textId="77777777" w:rsidR="00192321" w:rsidRPr="003219C6" w:rsidRDefault="00192321">
      <w:pPr>
        <w:ind w:firstLine="720"/>
        <w:jc w:val="center"/>
        <w:rPr>
          <w:rFonts w:ascii="Archivo Light" w:hAnsi="Archivo Light" w:cs="Archivo Light"/>
          <w:sz w:val="22"/>
          <w:szCs w:val="22"/>
        </w:rPr>
      </w:pPr>
    </w:p>
    <w:p w14:paraId="078BC10C" w14:textId="77777777" w:rsidR="00192321" w:rsidRPr="003219C6" w:rsidRDefault="00192321">
      <w:pPr>
        <w:rPr>
          <w:rFonts w:ascii="Archivo Light" w:hAnsi="Archivo Light" w:cs="Archivo Light"/>
          <w:sz w:val="22"/>
          <w:szCs w:val="22"/>
        </w:rPr>
      </w:pPr>
    </w:p>
    <w:sectPr w:rsidR="00192321" w:rsidRPr="003219C6">
      <w:headerReference w:type="default" r:id="rId8"/>
      <w:footerReference w:type="default" r:id="rId9"/>
      <w:footerReference w:type="first" r:id="rId10"/>
      <w:pgSz w:w="11906" w:h="16838"/>
      <w:pgMar w:top="1134" w:right="567" w:bottom="1134" w:left="1701" w:header="567" w:footer="510"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2362D" w14:textId="77777777" w:rsidR="007F3927" w:rsidRDefault="007F3927">
      <w:r>
        <w:separator/>
      </w:r>
    </w:p>
  </w:endnote>
  <w:endnote w:type="continuationSeparator" w:id="0">
    <w:p w14:paraId="61017ECC" w14:textId="77777777" w:rsidR="007F3927" w:rsidRDefault="007F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variable"/>
  </w:font>
  <w:font w:name="DejaVu Sans">
    <w:altName w:val="Verdan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chivo Light">
    <w:altName w:val="Calibri"/>
    <w:charset w:val="BA"/>
    <w:family w:val="auto"/>
    <w:pitch w:val="variable"/>
    <w:sig w:usb0="A00000FF" w:usb1="500020EB" w:usb2="00000008" w:usb3="00000000" w:csb0="00000193" w:csb1="00000000"/>
  </w:font>
  <w:font w:name="Aptos">
    <w:charset w:val="00"/>
    <w:family w:val="swiss"/>
    <w:pitch w:val="variable"/>
    <w:sig w:usb0="20000287" w:usb1="00000003" w:usb2="00000000" w:usb3="00000000" w:csb0="0000019F" w:csb1="00000000"/>
  </w:font>
  <w:font w:name="Archivo">
    <w:altName w:val="Calibri"/>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4D5C" w14:textId="77777777" w:rsidR="00192321" w:rsidRDefault="00192321">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2071" w14:textId="77777777" w:rsidR="00192321" w:rsidRDefault="001923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1040C" w14:textId="77777777" w:rsidR="007F3927" w:rsidRDefault="007F3927">
      <w:r>
        <w:separator/>
      </w:r>
    </w:p>
  </w:footnote>
  <w:footnote w:type="continuationSeparator" w:id="0">
    <w:p w14:paraId="564212AC" w14:textId="77777777" w:rsidR="007F3927" w:rsidRDefault="007F3927">
      <w:r>
        <w:continuationSeparator/>
      </w:r>
    </w:p>
  </w:footnote>
  <w:footnote w:id="1">
    <w:p w14:paraId="5F3C4E2E" w14:textId="6C56F9FC" w:rsidR="000A1D45" w:rsidRDefault="000A1D45" w:rsidP="009174CE">
      <w:pPr>
        <w:pStyle w:val="FootnoteText"/>
        <w:jc w:val="both"/>
      </w:pPr>
      <w:r>
        <w:rPr>
          <w:rStyle w:val="FootnoteReference"/>
        </w:rPr>
        <w:footnoteRef/>
      </w:r>
      <w:r>
        <w:t xml:space="preserve"> D</w:t>
      </w:r>
      <w:r w:rsidRPr="00A85575">
        <w:t>raudimo įmokoms, skirtoms įvairių ligų (tarp jų ir kritinių ligų) gydymo ir diagnostikos paslaugoms apmokėti bei kurios apmokamos pagal draudimo sutartyje numatytas sąlygas, taikoma GPMĮ 17 straipsnio 1 dalies 14 punkto papildomo sveikatos draudimo mokesčių lengvata</w:t>
      </w:r>
      <w:r>
        <w:t xml:space="preserve">. Visos kitos darbuotojo naudai mokamos ne gyvybės draudimo įmokos (tarp jų ir kritinių ligų draudimas, kai darbuotojas, kaip naudos gavėjas, gauna vienkartinę išmoką pagal draudimo sutarties sąlygas) laikomos gyventojo pajamomis, gautomis natūra, ir apmokestinamos kaip su darbo santykiais susijusios pajamos. Kiekvienas Draudikas, pagal savo rizikos vertinimo kriterijus </w:t>
      </w:r>
      <w:r w:rsidR="00AA6390">
        <w:t>Draudimo</w:t>
      </w:r>
      <w:r>
        <w:t xml:space="preserve"> įmokos dalį, tenkančią kritinių ligų draudimui, nusistato savarankiškai.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8718"/>
      <w:docPartObj>
        <w:docPartGallery w:val="Page Numbers (Top of Page)"/>
        <w:docPartUnique/>
      </w:docPartObj>
    </w:sdtPr>
    <w:sdtContent>
      <w:p w14:paraId="3ADA1459" w14:textId="77777777" w:rsidR="00192321" w:rsidRDefault="00BE5600">
        <w:pPr>
          <w:pStyle w:val="Header"/>
          <w:jc w:val="center"/>
          <w:rPr>
            <w:rFonts w:ascii="Archivo" w:hAnsi="Archivo" w:cs="Archivo"/>
            <w:sz w:val="22"/>
            <w:szCs w:val="18"/>
          </w:rPr>
        </w:pPr>
        <w:r>
          <w:rPr>
            <w:rFonts w:ascii="Archivo" w:hAnsi="Archivo" w:cs="Archivo"/>
            <w:sz w:val="22"/>
            <w:szCs w:val="18"/>
          </w:rPr>
          <w:fldChar w:fldCharType="begin"/>
        </w:r>
        <w:r>
          <w:rPr>
            <w:rFonts w:ascii="Archivo" w:hAnsi="Archivo" w:cs="Archivo"/>
            <w:sz w:val="22"/>
            <w:szCs w:val="18"/>
          </w:rPr>
          <w:instrText>PAGE</w:instrText>
        </w:r>
        <w:r>
          <w:rPr>
            <w:rFonts w:ascii="Archivo" w:hAnsi="Archivo" w:cs="Archivo"/>
            <w:sz w:val="22"/>
            <w:szCs w:val="18"/>
          </w:rPr>
          <w:fldChar w:fldCharType="separate"/>
        </w:r>
        <w:r>
          <w:rPr>
            <w:rFonts w:ascii="Archivo" w:hAnsi="Archivo" w:cs="Archivo"/>
            <w:sz w:val="22"/>
            <w:szCs w:val="18"/>
          </w:rPr>
          <w:t>18</w:t>
        </w:r>
        <w:r>
          <w:rPr>
            <w:rFonts w:ascii="Archivo" w:hAnsi="Archivo" w:cs="Archivo"/>
            <w:sz w:val="22"/>
            <w:szCs w:val="18"/>
          </w:rPr>
          <w:fldChar w:fldCharType="end"/>
        </w:r>
      </w:p>
    </w:sdtContent>
  </w:sdt>
  <w:p w14:paraId="5B4B7B10" w14:textId="77777777" w:rsidR="00192321" w:rsidRDefault="00192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4626"/>
    <w:multiLevelType w:val="multilevel"/>
    <w:tmpl w:val="DD245EB6"/>
    <w:lvl w:ilvl="0">
      <w:start w:val="1"/>
      <w:numFmt w:val="decimal"/>
      <w:lvlText w:val="%1."/>
      <w:lvlJc w:val="left"/>
      <w:pPr>
        <w:tabs>
          <w:tab w:val="num" w:pos="0"/>
        </w:tabs>
        <w:ind w:left="1129" w:hanging="42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63C4D0E"/>
    <w:multiLevelType w:val="multilevel"/>
    <w:tmpl w:val="BF7806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6D96612"/>
    <w:multiLevelType w:val="multilevel"/>
    <w:tmpl w:val="181652A2"/>
    <w:lvl w:ilvl="0">
      <w:start w:val="2"/>
      <w:numFmt w:val="decimal"/>
      <w:lvlText w:val="%1."/>
      <w:lvlJc w:val="left"/>
      <w:pPr>
        <w:tabs>
          <w:tab w:val="num" w:pos="0"/>
        </w:tabs>
        <w:ind w:left="360" w:hanging="360"/>
      </w:pPr>
      <w:rPr>
        <w:b/>
      </w:rPr>
    </w:lvl>
    <w:lvl w:ilvl="1">
      <w:start w:val="1"/>
      <w:numFmt w:val="decimal"/>
      <w:lvlText w:val="5.%2."/>
      <w:lvlJc w:val="left"/>
      <w:pPr>
        <w:tabs>
          <w:tab w:val="num" w:pos="0"/>
        </w:tabs>
        <w:ind w:left="792" w:hanging="432"/>
      </w:pPr>
      <w:rPr>
        <w:b w:val="0"/>
      </w:rPr>
    </w:lvl>
    <w:lvl w:ilvl="2">
      <w:start w:val="1"/>
      <w:numFmt w:val="decimal"/>
      <w:lvlText w:val="5.%2.%3."/>
      <w:lvlJc w:val="left"/>
      <w:pPr>
        <w:tabs>
          <w:tab w:val="num" w:pos="0"/>
        </w:tabs>
        <w:ind w:left="1224" w:hanging="504"/>
      </w:pPr>
    </w:lvl>
    <w:lvl w:ilvl="3">
      <w:start w:val="1"/>
      <w:numFmt w:val="decimal"/>
      <w:lvlText w:val="5.%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46B6F01"/>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5686FD8"/>
    <w:multiLevelType w:val="multilevel"/>
    <w:tmpl w:val="22405D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1BC80635"/>
    <w:multiLevelType w:val="multilevel"/>
    <w:tmpl w:val="BE96319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250862F5"/>
    <w:multiLevelType w:val="multilevel"/>
    <w:tmpl w:val="4594AE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C20A2D"/>
    <w:multiLevelType w:val="multilevel"/>
    <w:tmpl w:val="327884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000F0F"/>
    <w:multiLevelType w:val="multilevel"/>
    <w:tmpl w:val="C74C51F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2AED0FEC"/>
    <w:multiLevelType w:val="multilevel"/>
    <w:tmpl w:val="05D405FC"/>
    <w:lvl w:ilvl="0">
      <w:start w:val="1"/>
      <w:numFmt w:val="decimal"/>
      <w:lvlText w:val="%1."/>
      <w:lvlJc w:val="left"/>
      <w:pPr>
        <w:tabs>
          <w:tab w:val="num" w:pos="0"/>
        </w:tabs>
        <w:ind w:left="502" w:hanging="360"/>
      </w:pPr>
    </w:lvl>
    <w:lvl w:ilvl="1">
      <w:start w:val="1"/>
      <w:numFmt w:val="decimal"/>
      <w:lvlText w:val="%1.%2."/>
      <w:lvlJc w:val="left"/>
      <w:pPr>
        <w:tabs>
          <w:tab w:val="num" w:pos="-142"/>
        </w:tabs>
        <w:ind w:left="420" w:hanging="420"/>
      </w:pPr>
      <w:rPr>
        <w:b w:val="0"/>
        <w:color w:val="auto"/>
      </w:rPr>
    </w:lvl>
    <w:lvl w:ilvl="2">
      <w:start w:val="1"/>
      <w:numFmt w:val="decimal"/>
      <w:lvlText w:val="%1.%2.%3."/>
      <w:lvlJc w:val="left"/>
      <w:pPr>
        <w:tabs>
          <w:tab w:val="num" w:pos="0"/>
        </w:tabs>
        <w:ind w:left="644" w:hanging="720"/>
      </w:pPr>
    </w:lvl>
    <w:lvl w:ilvl="3">
      <w:start w:val="1"/>
      <w:numFmt w:val="decimal"/>
      <w:lvlText w:val="%1.%2.%3.%4."/>
      <w:lvlJc w:val="left"/>
      <w:pPr>
        <w:tabs>
          <w:tab w:val="num" w:pos="0"/>
        </w:tabs>
        <w:ind w:left="862" w:hanging="720"/>
      </w:pPr>
    </w:lvl>
    <w:lvl w:ilvl="4">
      <w:start w:val="1"/>
      <w:numFmt w:val="decimal"/>
      <w:lvlText w:val="%1.%2.%3.%4.%5."/>
      <w:lvlJc w:val="left"/>
      <w:pPr>
        <w:tabs>
          <w:tab w:val="num" w:pos="0"/>
        </w:tabs>
        <w:ind w:left="1222" w:hanging="1080"/>
      </w:pPr>
    </w:lvl>
    <w:lvl w:ilvl="5">
      <w:start w:val="1"/>
      <w:numFmt w:val="decimal"/>
      <w:lvlText w:val="%1.%2.%3.%4.%5.%6."/>
      <w:lvlJc w:val="left"/>
      <w:pPr>
        <w:tabs>
          <w:tab w:val="num" w:pos="0"/>
        </w:tabs>
        <w:ind w:left="1222" w:hanging="1080"/>
      </w:pPr>
    </w:lvl>
    <w:lvl w:ilvl="6">
      <w:start w:val="1"/>
      <w:numFmt w:val="decimal"/>
      <w:lvlText w:val="%1.%2.%3.%4.%5.%6.%7."/>
      <w:lvlJc w:val="left"/>
      <w:pPr>
        <w:tabs>
          <w:tab w:val="num" w:pos="0"/>
        </w:tabs>
        <w:ind w:left="1582" w:hanging="1440"/>
      </w:pPr>
    </w:lvl>
    <w:lvl w:ilvl="7">
      <w:start w:val="1"/>
      <w:numFmt w:val="decimal"/>
      <w:lvlText w:val="%1.%2.%3.%4.%5.%6.%7.%8."/>
      <w:lvlJc w:val="left"/>
      <w:pPr>
        <w:tabs>
          <w:tab w:val="num" w:pos="0"/>
        </w:tabs>
        <w:ind w:left="1582" w:hanging="1440"/>
      </w:pPr>
    </w:lvl>
    <w:lvl w:ilvl="8">
      <w:start w:val="1"/>
      <w:numFmt w:val="decimal"/>
      <w:lvlText w:val="%1.%2.%3.%4.%5.%6.%7.%8.%9."/>
      <w:lvlJc w:val="left"/>
      <w:pPr>
        <w:tabs>
          <w:tab w:val="num" w:pos="0"/>
        </w:tabs>
        <w:ind w:left="1942" w:hanging="1800"/>
      </w:pPr>
    </w:lvl>
  </w:abstractNum>
  <w:abstractNum w:abstractNumId="10" w15:restartNumberingAfterBreak="0">
    <w:nsid w:val="32010D8A"/>
    <w:multiLevelType w:val="multilevel"/>
    <w:tmpl w:val="3918A1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D313937"/>
    <w:multiLevelType w:val="multilevel"/>
    <w:tmpl w:val="23FE277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color w:val="auto"/>
        <w:sz w:val="20"/>
        <w:szCs w:val="20"/>
      </w:rPr>
    </w:lvl>
    <w:lvl w:ilvl="2">
      <w:start w:val="1"/>
      <w:numFmt w:val="decimal"/>
      <w:isLgl/>
      <w:lvlText w:val="%1.%2.%3."/>
      <w:lvlJc w:val="left"/>
      <w:pPr>
        <w:ind w:left="5257"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B8068F"/>
    <w:multiLevelType w:val="multilevel"/>
    <w:tmpl w:val="92DA20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DF06451"/>
    <w:multiLevelType w:val="multilevel"/>
    <w:tmpl w:val="97D2E65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3F142C29"/>
    <w:multiLevelType w:val="multilevel"/>
    <w:tmpl w:val="C1EE4EF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4E4E5A03"/>
    <w:multiLevelType w:val="multilevel"/>
    <w:tmpl w:val="CD1EA9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997297"/>
    <w:multiLevelType w:val="multilevel"/>
    <w:tmpl w:val="942CC8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CB0EE5"/>
    <w:multiLevelType w:val="multilevel"/>
    <w:tmpl w:val="1D56E7D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59380F61"/>
    <w:multiLevelType w:val="multilevel"/>
    <w:tmpl w:val="1CEAC3A0"/>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strike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0" w15:restartNumberingAfterBreak="0">
    <w:nsid w:val="5C185508"/>
    <w:multiLevelType w:val="multilevel"/>
    <w:tmpl w:val="A62C62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D780140"/>
    <w:multiLevelType w:val="multilevel"/>
    <w:tmpl w:val="4F1AF78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6B6B453D"/>
    <w:multiLevelType w:val="multilevel"/>
    <w:tmpl w:val="DBC22894"/>
    <w:lvl w:ilvl="0">
      <w:start w:val="1"/>
      <w:numFmt w:val="decimal"/>
      <w:lvlText w:val="%1."/>
      <w:lvlJc w:val="left"/>
      <w:pPr>
        <w:tabs>
          <w:tab w:val="num" w:pos="0"/>
        </w:tabs>
        <w:ind w:left="1129" w:hanging="42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3" w15:restartNumberingAfterBreak="0">
    <w:nsid w:val="750E5AEE"/>
    <w:multiLevelType w:val="multilevel"/>
    <w:tmpl w:val="2D80F386"/>
    <w:lvl w:ilvl="0">
      <w:start w:val="2"/>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4" w15:restartNumberingAfterBreak="0">
    <w:nsid w:val="7B1A5CFA"/>
    <w:multiLevelType w:val="multilevel"/>
    <w:tmpl w:val="3D88EBD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7BE01935"/>
    <w:multiLevelType w:val="multilevel"/>
    <w:tmpl w:val="93AA53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D6312FC"/>
    <w:multiLevelType w:val="multilevel"/>
    <w:tmpl w:val="EF54F770"/>
    <w:lvl w:ilvl="0">
      <w:start w:val="1"/>
      <w:numFmt w:val="decimal"/>
      <w:lvlText w:val="%1."/>
      <w:lvlJc w:val="left"/>
      <w:pPr>
        <w:tabs>
          <w:tab w:val="num" w:pos="0"/>
        </w:tabs>
        <w:ind w:left="1219" w:hanging="51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7" w15:restartNumberingAfterBreak="0">
    <w:nsid w:val="7EBB1E57"/>
    <w:multiLevelType w:val="multilevel"/>
    <w:tmpl w:val="60564D6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716315575">
    <w:abstractNumId w:val="10"/>
  </w:num>
  <w:num w:numId="2" w16cid:durableId="749813590">
    <w:abstractNumId w:val="17"/>
  </w:num>
  <w:num w:numId="3" w16cid:durableId="1850026760">
    <w:abstractNumId w:val="9"/>
  </w:num>
  <w:num w:numId="4" w16cid:durableId="783307224">
    <w:abstractNumId w:val="24"/>
  </w:num>
  <w:num w:numId="5" w16cid:durableId="2075353155">
    <w:abstractNumId w:val="3"/>
  </w:num>
  <w:num w:numId="6" w16cid:durableId="1282228810">
    <w:abstractNumId w:val="19"/>
  </w:num>
  <w:num w:numId="7" w16cid:durableId="347411282">
    <w:abstractNumId w:val="23"/>
  </w:num>
  <w:num w:numId="8" w16cid:durableId="397292441">
    <w:abstractNumId w:val="2"/>
  </w:num>
  <w:num w:numId="9" w16cid:durableId="266273999">
    <w:abstractNumId w:val="14"/>
  </w:num>
  <w:num w:numId="10" w16cid:durableId="91249159">
    <w:abstractNumId w:val="8"/>
  </w:num>
  <w:num w:numId="11" w16cid:durableId="666791785">
    <w:abstractNumId w:val="5"/>
  </w:num>
  <w:num w:numId="12" w16cid:durableId="668289545">
    <w:abstractNumId w:val="18"/>
  </w:num>
  <w:num w:numId="13" w16cid:durableId="969896608">
    <w:abstractNumId w:val="13"/>
  </w:num>
  <w:num w:numId="14" w16cid:durableId="1519275699">
    <w:abstractNumId w:val="22"/>
  </w:num>
  <w:num w:numId="15" w16cid:durableId="852190808">
    <w:abstractNumId w:val="0"/>
  </w:num>
  <w:num w:numId="16" w16cid:durableId="1168249245">
    <w:abstractNumId w:val="26"/>
  </w:num>
  <w:num w:numId="17" w16cid:durableId="301277643">
    <w:abstractNumId w:val="4"/>
  </w:num>
  <w:num w:numId="18" w16cid:durableId="1043554493">
    <w:abstractNumId w:val="15"/>
  </w:num>
  <w:num w:numId="19" w16cid:durableId="78017341">
    <w:abstractNumId w:val="21"/>
  </w:num>
  <w:num w:numId="20" w16cid:durableId="994259097">
    <w:abstractNumId w:val="1"/>
  </w:num>
  <w:num w:numId="21" w16cid:durableId="2056931570">
    <w:abstractNumId w:val="25"/>
  </w:num>
  <w:num w:numId="22" w16cid:durableId="327708037">
    <w:abstractNumId w:val="20"/>
  </w:num>
  <w:num w:numId="23" w16cid:durableId="1819884463">
    <w:abstractNumId w:val="6"/>
  </w:num>
  <w:num w:numId="24" w16cid:durableId="2126993876">
    <w:abstractNumId w:val="27"/>
  </w:num>
  <w:num w:numId="25" w16cid:durableId="672341618">
    <w:abstractNumId w:val="16"/>
  </w:num>
  <w:num w:numId="26" w16cid:durableId="1290013854">
    <w:abstractNumId w:val="7"/>
  </w:num>
  <w:num w:numId="27" w16cid:durableId="595556234">
    <w:abstractNumId w:val="12"/>
  </w:num>
  <w:num w:numId="28" w16cid:durableId="1864245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321"/>
    <w:rsid w:val="000048F9"/>
    <w:rsid w:val="00005E71"/>
    <w:rsid w:val="000231DC"/>
    <w:rsid w:val="00023516"/>
    <w:rsid w:val="000335CA"/>
    <w:rsid w:val="00035DAD"/>
    <w:rsid w:val="00037961"/>
    <w:rsid w:val="00041A79"/>
    <w:rsid w:val="00043484"/>
    <w:rsid w:val="000467F6"/>
    <w:rsid w:val="000473CB"/>
    <w:rsid w:val="000575F9"/>
    <w:rsid w:val="00066678"/>
    <w:rsid w:val="0007478A"/>
    <w:rsid w:val="00086DB5"/>
    <w:rsid w:val="00087746"/>
    <w:rsid w:val="00087DA5"/>
    <w:rsid w:val="0009363E"/>
    <w:rsid w:val="000937EC"/>
    <w:rsid w:val="00094889"/>
    <w:rsid w:val="000A1D45"/>
    <w:rsid w:val="000A339D"/>
    <w:rsid w:val="000A3531"/>
    <w:rsid w:val="000A4AD4"/>
    <w:rsid w:val="000B05FE"/>
    <w:rsid w:val="000B2D96"/>
    <w:rsid w:val="000B5201"/>
    <w:rsid w:val="000C23EE"/>
    <w:rsid w:val="000D6615"/>
    <w:rsid w:val="000E0B0D"/>
    <w:rsid w:val="000E17F1"/>
    <w:rsid w:val="000E41D7"/>
    <w:rsid w:val="000E6350"/>
    <w:rsid w:val="000F00C9"/>
    <w:rsid w:val="000F0128"/>
    <w:rsid w:val="000F1B32"/>
    <w:rsid w:val="00101FB5"/>
    <w:rsid w:val="00105950"/>
    <w:rsid w:val="00107571"/>
    <w:rsid w:val="0011065B"/>
    <w:rsid w:val="00114A7B"/>
    <w:rsid w:val="00121138"/>
    <w:rsid w:val="00124E8A"/>
    <w:rsid w:val="00130D29"/>
    <w:rsid w:val="00143B74"/>
    <w:rsid w:val="00143F46"/>
    <w:rsid w:val="001455B1"/>
    <w:rsid w:val="001460F1"/>
    <w:rsid w:val="00150A13"/>
    <w:rsid w:val="00150AA2"/>
    <w:rsid w:val="00160BC0"/>
    <w:rsid w:val="00164EF2"/>
    <w:rsid w:val="00171AF8"/>
    <w:rsid w:val="0017588A"/>
    <w:rsid w:val="00175A72"/>
    <w:rsid w:val="0017623D"/>
    <w:rsid w:val="0018400E"/>
    <w:rsid w:val="0018453E"/>
    <w:rsid w:val="00185D2C"/>
    <w:rsid w:val="0018708A"/>
    <w:rsid w:val="00192321"/>
    <w:rsid w:val="0019490C"/>
    <w:rsid w:val="001A18ED"/>
    <w:rsid w:val="001A5080"/>
    <w:rsid w:val="001A67A0"/>
    <w:rsid w:val="001B1463"/>
    <w:rsid w:val="001C456D"/>
    <w:rsid w:val="001C4F95"/>
    <w:rsid w:val="001F366C"/>
    <w:rsid w:val="001F587F"/>
    <w:rsid w:val="002025BA"/>
    <w:rsid w:val="002124DD"/>
    <w:rsid w:val="00221A63"/>
    <w:rsid w:val="002260CF"/>
    <w:rsid w:val="00227150"/>
    <w:rsid w:val="00230733"/>
    <w:rsid w:val="00234D0C"/>
    <w:rsid w:val="00237D41"/>
    <w:rsid w:val="002400AB"/>
    <w:rsid w:val="00241683"/>
    <w:rsid w:val="002446ED"/>
    <w:rsid w:val="00253A2F"/>
    <w:rsid w:val="00254CD4"/>
    <w:rsid w:val="0026713F"/>
    <w:rsid w:val="00273FD4"/>
    <w:rsid w:val="002817BB"/>
    <w:rsid w:val="00292EBB"/>
    <w:rsid w:val="002945C9"/>
    <w:rsid w:val="002A287C"/>
    <w:rsid w:val="002A29D1"/>
    <w:rsid w:val="002A67E5"/>
    <w:rsid w:val="002B47A8"/>
    <w:rsid w:val="002B706C"/>
    <w:rsid w:val="002C0890"/>
    <w:rsid w:val="002D7B02"/>
    <w:rsid w:val="002D7E0E"/>
    <w:rsid w:val="002E7831"/>
    <w:rsid w:val="002F0ED0"/>
    <w:rsid w:val="002F3FAE"/>
    <w:rsid w:val="002F5B10"/>
    <w:rsid w:val="002F7A1D"/>
    <w:rsid w:val="00301E82"/>
    <w:rsid w:val="00304D43"/>
    <w:rsid w:val="003061F6"/>
    <w:rsid w:val="00306FD5"/>
    <w:rsid w:val="00314F0D"/>
    <w:rsid w:val="00317C08"/>
    <w:rsid w:val="00320306"/>
    <w:rsid w:val="003219C6"/>
    <w:rsid w:val="00322AF1"/>
    <w:rsid w:val="00331894"/>
    <w:rsid w:val="00333386"/>
    <w:rsid w:val="00335E24"/>
    <w:rsid w:val="003503AB"/>
    <w:rsid w:val="003625D2"/>
    <w:rsid w:val="003701B3"/>
    <w:rsid w:val="0038196E"/>
    <w:rsid w:val="003835BE"/>
    <w:rsid w:val="00391846"/>
    <w:rsid w:val="003938D0"/>
    <w:rsid w:val="00395112"/>
    <w:rsid w:val="003A0D36"/>
    <w:rsid w:val="003B6A68"/>
    <w:rsid w:val="003B6EB4"/>
    <w:rsid w:val="003C5474"/>
    <w:rsid w:val="003C57D6"/>
    <w:rsid w:val="003D2D06"/>
    <w:rsid w:val="003D7CC3"/>
    <w:rsid w:val="003E3F4B"/>
    <w:rsid w:val="003F77E7"/>
    <w:rsid w:val="004010CA"/>
    <w:rsid w:val="0040379A"/>
    <w:rsid w:val="0040446B"/>
    <w:rsid w:val="00412851"/>
    <w:rsid w:val="00414F4C"/>
    <w:rsid w:val="0042060E"/>
    <w:rsid w:val="00422191"/>
    <w:rsid w:val="00430E94"/>
    <w:rsid w:val="004654E5"/>
    <w:rsid w:val="00467798"/>
    <w:rsid w:val="00480095"/>
    <w:rsid w:val="00491ED7"/>
    <w:rsid w:val="00497D69"/>
    <w:rsid w:val="004B3E54"/>
    <w:rsid w:val="004C2DA1"/>
    <w:rsid w:val="004D6734"/>
    <w:rsid w:val="004D7E29"/>
    <w:rsid w:val="004E5AA9"/>
    <w:rsid w:val="004E6D09"/>
    <w:rsid w:val="004E766E"/>
    <w:rsid w:val="004F0FCF"/>
    <w:rsid w:val="004F1BF3"/>
    <w:rsid w:val="004F4BCF"/>
    <w:rsid w:val="004F5261"/>
    <w:rsid w:val="004F5F8B"/>
    <w:rsid w:val="005031A8"/>
    <w:rsid w:val="00521856"/>
    <w:rsid w:val="00522AAE"/>
    <w:rsid w:val="00523EB5"/>
    <w:rsid w:val="00525FC3"/>
    <w:rsid w:val="00527219"/>
    <w:rsid w:val="005329D5"/>
    <w:rsid w:val="005417F8"/>
    <w:rsid w:val="00542690"/>
    <w:rsid w:val="00544589"/>
    <w:rsid w:val="0054679D"/>
    <w:rsid w:val="00546ADB"/>
    <w:rsid w:val="005547B5"/>
    <w:rsid w:val="00555E06"/>
    <w:rsid w:val="005605D1"/>
    <w:rsid w:val="005620A1"/>
    <w:rsid w:val="0056453B"/>
    <w:rsid w:val="00573403"/>
    <w:rsid w:val="00577929"/>
    <w:rsid w:val="00581E4E"/>
    <w:rsid w:val="005905C0"/>
    <w:rsid w:val="00592139"/>
    <w:rsid w:val="00595967"/>
    <w:rsid w:val="00596EF5"/>
    <w:rsid w:val="005979CF"/>
    <w:rsid w:val="005A1B89"/>
    <w:rsid w:val="005A1D72"/>
    <w:rsid w:val="005B061F"/>
    <w:rsid w:val="005B0BE3"/>
    <w:rsid w:val="005B23CB"/>
    <w:rsid w:val="005B35F6"/>
    <w:rsid w:val="005B72B0"/>
    <w:rsid w:val="005C0CAD"/>
    <w:rsid w:val="005C7DD4"/>
    <w:rsid w:val="005D0310"/>
    <w:rsid w:val="005D1410"/>
    <w:rsid w:val="005D72E3"/>
    <w:rsid w:val="005E04D5"/>
    <w:rsid w:val="005E0BF8"/>
    <w:rsid w:val="005E6A33"/>
    <w:rsid w:val="005F413E"/>
    <w:rsid w:val="005F518C"/>
    <w:rsid w:val="005F733E"/>
    <w:rsid w:val="0060297F"/>
    <w:rsid w:val="00615ECB"/>
    <w:rsid w:val="00623B68"/>
    <w:rsid w:val="00625328"/>
    <w:rsid w:val="00626887"/>
    <w:rsid w:val="00631B3E"/>
    <w:rsid w:val="00637213"/>
    <w:rsid w:val="006511E3"/>
    <w:rsid w:val="006601C8"/>
    <w:rsid w:val="006616F3"/>
    <w:rsid w:val="006651A3"/>
    <w:rsid w:val="00671EC9"/>
    <w:rsid w:val="00693595"/>
    <w:rsid w:val="00693D41"/>
    <w:rsid w:val="00694536"/>
    <w:rsid w:val="006A348D"/>
    <w:rsid w:val="006C3B1B"/>
    <w:rsid w:val="006E08E9"/>
    <w:rsid w:val="006F5F75"/>
    <w:rsid w:val="0070205F"/>
    <w:rsid w:val="00705A8E"/>
    <w:rsid w:val="00715335"/>
    <w:rsid w:val="00717785"/>
    <w:rsid w:val="00730A42"/>
    <w:rsid w:val="00737AAD"/>
    <w:rsid w:val="0074050B"/>
    <w:rsid w:val="007420CF"/>
    <w:rsid w:val="00742ED5"/>
    <w:rsid w:val="0074698A"/>
    <w:rsid w:val="0075507D"/>
    <w:rsid w:val="0075511E"/>
    <w:rsid w:val="007551C6"/>
    <w:rsid w:val="00756907"/>
    <w:rsid w:val="00763C2A"/>
    <w:rsid w:val="00780D55"/>
    <w:rsid w:val="007857DE"/>
    <w:rsid w:val="00790403"/>
    <w:rsid w:val="007A23DC"/>
    <w:rsid w:val="007A53A2"/>
    <w:rsid w:val="007B14C5"/>
    <w:rsid w:val="007B1B9E"/>
    <w:rsid w:val="007B4D8A"/>
    <w:rsid w:val="007B62F6"/>
    <w:rsid w:val="007C2715"/>
    <w:rsid w:val="007C3DAC"/>
    <w:rsid w:val="007C4762"/>
    <w:rsid w:val="007C66E8"/>
    <w:rsid w:val="007D4F62"/>
    <w:rsid w:val="007D53B5"/>
    <w:rsid w:val="007E2834"/>
    <w:rsid w:val="007F2267"/>
    <w:rsid w:val="007F3927"/>
    <w:rsid w:val="00805CCF"/>
    <w:rsid w:val="00812989"/>
    <w:rsid w:val="00814750"/>
    <w:rsid w:val="0081597E"/>
    <w:rsid w:val="00816813"/>
    <w:rsid w:val="00823010"/>
    <w:rsid w:val="00823E92"/>
    <w:rsid w:val="00823EE2"/>
    <w:rsid w:val="00824E46"/>
    <w:rsid w:val="00824E97"/>
    <w:rsid w:val="00830F65"/>
    <w:rsid w:val="008310DC"/>
    <w:rsid w:val="008314D4"/>
    <w:rsid w:val="00842A35"/>
    <w:rsid w:val="00852BAD"/>
    <w:rsid w:val="00864137"/>
    <w:rsid w:val="0086492C"/>
    <w:rsid w:val="00865AE4"/>
    <w:rsid w:val="00876599"/>
    <w:rsid w:val="00882F23"/>
    <w:rsid w:val="0088775A"/>
    <w:rsid w:val="0089377E"/>
    <w:rsid w:val="008A2AE1"/>
    <w:rsid w:val="008A536C"/>
    <w:rsid w:val="008A6296"/>
    <w:rsid w:val="008B24CA"/>
    <w:rsid w:val="008B2D02"/>
    <w:rsid w:val="008B720A"/>
    <w:rsid w:val="008C3618"/>
    <w:rsid w:val="008C4410"/>
    <w:rsid w:val="008C4BD7"/>
    <w:rsid w:val="008C5EE3"/>
    <w:rsid w:val="008D0D61"/>
    <w:rsid w:val="008D1BFE"/>
    <w:rsid w:val="008E093A"/>
    <w:rsid w:val="008E301F"/>
    <w:rsid w:val="00901274"/>
    <w:rsid w:val="00911C58"/>
    <w:rsid w:val="009174CE"/>
    <w:rsid w:val="0092184F"/>
    <w:rsid w:val="009244DD"/>
    <w:rsid w:val="00936D42"/>
    <w:rsid w:val="0094231D"/>
    <w:rsid w:val="0094787D"/>
    <w:rsid w:val="0095726F"/>
    <w:rsid w:val="009656E4"/>
    <w:rsid w:val="0096644E"/>
    <w:rsid w:val="009725CE"/>
    <w:rsid w:val="00976F96"/>
    <w:rsid w:val="00977784"/>
    <w:rsid w:val="009846AB"/>
    <w:rsid w:val="00986FC6"/>
    <w:rsid w:val="00987EA4"/>
    <w:rsid w:val="009A1F06"/>
    <w:rsid w:val="009A2CB8"/>
    <w:rsid w:val="009A7DE4"/>
    <w:rsid w:val="009B3BF4"/>
    <w:rsid w:val="009B78DA"/>
    <w:rsid w:val="009C155F"/>
    <w:rsid w:val="009C4F3D"/>
    <w:rsid w:val="009D2F1A"/>
    <w:rsid w:val="009D40FF"/>
    <w:rsid w:val="009D610E"/>
    <w:rsid w:val="009D6633"/>
    <w:rsid w:val="009E0CA2"/>
    <w:rsid w:val="009E22A5"/>
    <w:rsid w:val="009F30FA"/>
    <w:rsid w:val="009F4364"/>
    <w:rsid w:val="00A3234F"/>
    <w:rsid w:val="00A34209"/>
    <w:rsid w:val="00A35826"/>
    <w:rsid w:val="00A41ED3"/>
    <w:rsid w:val="00A64DE2"/>
    <w:rsid w:val="00A82595"/>
    <w:rsid w:val="00A877CB"/>
    <w:rsid w:val="00A9158B"/>
    <w:rsid w:val="00A96103"/>
    <w:rsid w:val="00AA1A1C"/>
    <w:rsid w:val="00AA3AFF"/>
    <w:rsid w:val="00AA3D32"/>
    <w:rsid w:val="00AA58CD"/>
    <w:rsid w:val="00AA6390"/>
    <w:rsid w:val="00AB2FDB"/>
    <w:rsid w:val="00AB3672"/>
    <w:rsid w:val="00AB7235"/>
    <w:rsid w:val="00AC3398"/>
    <w:rsid w:val="00AE0239"/>
    <w:rsid w:val="00AE2AB0"/>
    <w:rsid w:val="00AF35E2"/>
    <w:rsid w:val="00B06B26"/>
    <w:rsid w:val="00B07FA7"/>
    <w:rsid w:val="00B10A1B"/>
    <w:rsid w:val="00B12467"/>
    <w:rsid w:val="00B14E2F"/>
    <w:rsid w:val="00B26D5C"/>
    <w:rsid w:val="00B279C9"/>
    <w:rsid w:val="00B33E2C"/>
    <w:rsid w:val="00B50D71"/>
    <w:rsid w:val="00B51A81"/>
    <w:rsid w:val="00B54B3C"/>
    <w:rsid w:val="00B56041"/>
    <w:rsid w:val="00B57277"/>
    <w:rsid w:val="00B64705"/>
    <w:rsid w:val="00B65ACD"/>
    <w:rsid w:val="00B66461"/>
    <w:rsid w:val="00B85893"/>
    <w:rsid w:val="00B95DF8"/>
    <w:rsid w:val="00BA4593"/>
    <w:rsid w:val="00BB6164"/>
    <w:rsid w:val="00BC3CA8"/>
    <w:rsid w:val="00BC52FE"/>
    <w:rsid w:val="00BD15D0"/>
    <w:rsid w:val="00BD197E"/>
    <w:rsid w:val="00BD209A"/>
    <w:rsid w:val="00BE5600"/>
    <w:rsid w:val="00C027EE"/>
    <w:rsid w:val="00C0421C"/>
    <w:rsid w:val="00C07C74"/>
    <w:rsid w:val="00C125EE"/>
    <w:rsid w:val="00C12C0C"/>
    <w:rsid w:val="00C13794"/>
    <w:rsid w:val="00C159A8"/>
    <w:rsid w:val="00C16157"/>
    <w:rsid w:val="00C2427A"/>
    <w:rsid w:val="00C250C2"/>
    <w:rsid w:val="00C263D1"/>
    <w:rsid w:val="00C303E7"/>
    <w:rsid w:val="00C32701"/>
    <w:rsid w:val="00C41766"/>
    <w:rsid w:val="00C42D12"/>
    <w:rsid w:val="00C446D8"/>
    <w:rsid w:val="00C46C2B"/>
    <w:rsid w:val="00C5252C"/>
    <w:rsid w:val="00C55E79"/>
    <w:rsid w:val="00C61FB4"/>
    <w:rsid w:val="00C6392C"/>
    <w:rsid w:val="00C7305E"/>
    <w:rsid w:val="00C75357"/>
    <w:rsid w:val="00C81F13"/>
    <w:rsid w:val="00C84D6D"/>
    <w:rsid w:val="00C8748D"/>
    <w:rsid w:val="00C90AE7"/>
    <w:rsid w:val="00C9521F"/>
    <w:rsid w:val="00C96A17"/>
    <w:rsid w:val="00CA0D0C"/>
    <w:rsid w:val="00CA322E"/>
    <w:rsid w:val="00CB6F90"/>
    <w:rsid w:val="00CC54EF"/>
    <w:rsid w:val="00CF1687"/>
    <w:rsid w:val="00CF6823"/>
    <w:rsid w:val="00CF7433"/>
    <w:rsid w:val="00D07AB9"/>
    <w:rsid w:val="00D10D14"/>
    <w:rsid w:val="00D111EE"/>
    <w:rsid w:val="00D12304"/>
    <w:rsid w:val="00D13356"/>
    <w:rsid w:val="00D245A0"/>
    <w:rsid w:val="00D37379"/>
    <w:rsid w:val="00D623A8"/>
    <w:rsid w:val="00D6686D"/>
    <w:rsid w:val="00D67457"/>
    <w:rsid w:val="00D77324"/>
    <w:rsid w:val="00D77DC3"/>
    <w:rsid w:val="00D84CFF"/>
    <w:rsid w:val="00D912B4"/>
    <w:rsid w:val="00D92813"/>
    <w:rsid w:val="00D9395C"/>
    <w:rsid w:val="00DB0E11"/>
    <w:rsid w:val="00DB4EB5"/>
    <w:rsid w:val="00DC02D6"/>
    <w:rsid w:val="00DC02F1"/>
    <w:rsid w:val="00DC56F6"/>
    <w:rsid w:val="00DC6A55"/>
    <w:rsid w:val="00DD40E9"/>
    <w:rsid w:val="00DD7364"/>
    <w:rsid w:val="00DD7936"/>
    <w:rsid w:val="00DF1EB1"/>
    <w:rsid w:val="00DF2CF3"/>
    <w:rsid w:val="00E11E37"/>
    <w:rsid w:val="00E27169"/>
    <w:rsid w:val="00E31197"/>
    <w:rsid w:val="00E319CB"/>
    <w:rsid w:val="00E32057"/>
    <w:rsid w:val="00E32DFB"/>
    <w:rsid w:val="00E33F34"/>
    <w:rsid w:val="00E45390"/>
    <w:rsid w:val="00E55296"/>
    <w:rsid w:val="00E660EE"/>
    <w:rsid w:val="00E672D6"/>
    <w:rsid w:val="00E712C4"/>
    <w:rsid w:val="00E75607"/>
    <w:rsid w:val="00E901B6"/>
    <w:rsid w:val="00E90392"/>
    <w:rsid w:val="00E93140"/>
    <w:rsid w:val="00E95ACD"/>
    <w:rsid w:val="00EA1D4C"/>
    <w:rsid w:val="00EC5BE6"/>
    <w:rsid w:val="00ED3FC8"/>
    <w:rsid w:val="00ED4A4F"/>
    <w:rsid w:val="00ED749C"/>
    <w:rsid w:val="00EE400D"/>
    <w:rsid w:val="00EF4868"/>
    <w:rsid w:val="00F10819"/>
    <w:rsid w:val="00F12CDE"/>
    <w:rsid w:val="00F3114F"/>
    <w:rsid w:val="00F33B64"/>
    <w:rsid w:val="00F4782B"/>
    <w:rsid w:val="00F5016D"/>
    <w:rsid w:val="00F52267"/>
    <w:rsid w:val="00F529BA"/>
    <w:rsid w:val="00F531A3"/>
    <w:rsid w:val="00F56C6D"/>
    <w:rsid w:val="00F65FB3"/>
    <w:rsid w:val="00F7066E"/>
    <w:rsid w:val="00F723B5"/>
    <w:rsid w:val="00F767C3"/>
    <w:rsid w:val="00F80085"/>
    <w:rsid w:val="00F86A85"/>
    <w:rsid w:val="00F86C59"/>
    <w:rsid w:val="00F86C80"/>
    <w:rsid w:val="00FB2D19"/>
    <w:rsid w:val="00FB52A9"/>
    <w:rsid w:val="00FB569D"/>
    <w:rsid w:val="00FB765E"/>
    <w:rsid w:val="00FC6080"/>
    <w:rsid w:val="00FE3D14"/>
    <w:rsid w:val="00FE4630"/>
    <w:rsid w:val="00FE4DF9"/>
    <w:rsid w:val="00FE7C39"/>
    <w:rsid w:val="00FF5B2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CC67"/>
  <w15:docId w15:val="{D07A2322-C24A-4D97-AAAD-96216997E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88C"/>
    <w:rPr>
      <w:sz w:val="24"/>
    </w:rPr>
  </w:style>
  <w:style w:type="paragraph" w:styleId="Heading1">
    <w:name w:val="heading 1"/>
    <w:basedOn w:val="Normal"/>
    <w:next w:val="Normal"/>
    <w:link w:val="Heading1Char"/>
    <w:qFormat/>
    <w:rsid w:val="0009388C"/>
    <w:pPr>
      <w:keepNext/>
      <w:spacing w:before="360" w:after="360"/>
      <w:ind w:left="1152" w:hanging="432"/>
      <w:jc w:val="center"/>
      <w:outlineLvl w:val="0"/>
    </w:pPr>
    <w:rPr>
      <w:sz w:val="28"/>
    </w:rPr>
  </w:style>
  <w:style w:type="paragraph" w:styleId="Heading2">
    <w:name w:val="heading 2"/>
    <w:basedOn w:val="Normal"/>
    <w:next w:val="Normal"/>
    <w:link w:val="Heading2Char"/>
    <w:qFormat/>
    <w:rsid w:val="0009388C"/>
    <w:pPr>
      <w:ind w:left="-720" w:firstLine="720"/>
      <w:jc w:val="both"/>
      <w:outlineLvl w:val="1"/>
    </w:pPr>
  </w:style>
  <w:style w:type="paragraph" w:styleId="Heading3">
    <w:name w:val="heading 3"/>
    <w:basedOn w:val="Normal"/>
    <w:next w:val="Normal"/>
    <w:link w:val="Heading3Char"/>
    <w:qFormat/>
    <w:rsid w:val="000B4805"/>
    <w:pPr>
      <w:keepNext/>
      <w:outlineLvl w:val="2"/>
    </w:pPr>
    <w:rPr>
      <w:rFonts w:ascii="Arial" w:hAnsi="Arial"/>
      <w:b/>
      <w:sz w:val="18"/>
      <w:lang w:eastAsia="en-US"/>
    </w:rPr>
  </w:style>
  <w:style w:type="paragraph" w:styleId="Heading4">
    <w:name w:val="heading 4"/>
    <w:basedOn w:val="Normal"/>
    <w:next w:val="Normal"/>
    <w:link w:val="Heading4Char"/>
    <w:qFormat/>
    <w:rsid w:val="0009388C"/>
    <w:pPr>
      <w:keepNext/>
      <w:tabs>
        <w:tab w:val="left" w:pos="1584"/>
      </w:tabs>
      <w:ind w:left="1584" w:hanging="864"/>
      <w:outlineLvl w:val="3"/>
    </w:pPr>
    <w:rPr>
      <w:b/>
      <w:sz w:val="44"/>
    </w:rPr>
  </w:style>
  <w:style w:type="paragraph" w:styleId="Heading5">
    <w:name w:val="heading 5"/>
    <w:basedOn w:val="Normal"/>
    <w:next w:val="Normal"/>
    <w:link w:val="Heading5Char"/>
    <w:qFormat/>
    <w:rsid w:val="0009388C"/>
    <w:pPr>
      <w:keepNext/>
      <w:tabs>
        <w:tab w:val="left" w:pos="1728"/>
      </w:tabs>
      <w:ind w:left="1728" w:hanging="1008"/>
      <w:outlineLvl w:val="4"/>
    </w:pPr>
    <w:rPr>
      <w:b/>
      <w:sz w:val="40"/>
    </w:rPr>
  </w:style>
  <w:style w:type="paragraph" w:styleId="Heading6">
    <w:name w:val="heading 6"/>
    <w:basedOn w:val="Normal"/>
    <w:next w:val="Normal"/>
    <w:link w:val="Heading6Char"/>
    <w:qFormat/>
    <w:rsid w:val="0009388C"/>
    <w:pPr>
      <w:keepNext/>
      <w:tabs>
        <w:tab w:val="left" w:pos="1872"/>
      </w:tabs>
      <w:ind w:left="1872" w:hanging="1152"/>
      <w:outlineLvl w:val="5"/>
    </w:pPr>
    <w:rPr>
      <w:b/>
      <w:sz w:val="36"/>
    </w:rPr>
  </w:style>
  <w:style w:type="paragraph" w:styleId="Heading7">
    <w:name w:val="heading 7"/>
    <w:basedOn w:val="Normal"/>
    <w:next w:val="Normal"/>
    <w:link w:val="Heading7Char"/>
    <w:qFormat/>
    <w:rsid w:val="0009388C"/>
    <w:pPr>
      <w:keepNext/>
      <w:tabs>
        <w:tab w:val="left" w:pos="2016"/>
      </w:tabs>
      <w:ind w:left="2016" w:hanging="1296"/>
      <w:outlineLvl w:val="6"/>
    </w:pPr>
    <w:rPr>
      <w:sz w:val="48"/>
    </w:rPr>
  </w:style>
  <w:style w:type="paragraph" w:styleId="Heading8">
    <w:name w:val="heading 8"/>
    <w:basedOn w:val="Normal"/>
    <w:next w:val="Normal"/>
    <w:link w:val="Heading8Char"/>
    <w:qFormat/>
    <w:rsid w:val="0009388C"/>
    <w:pPr>
      <w:keepNext/>
      <w:tabs>
        <w:tab w:val="left" w:pos="2160"/>
      </w:tabs>
      <w:ind w:left="2160" w:hanging="1440"/>
      <w:outlineLvl w:val="7"/>
    </w:pPr>
    <w:rPr>
      <w:b/>
      <w:sz w:val="18"/>
    </w:rPr>
  </w:style>
  <w:style w:type="paragraph" w:styleId="Heading9">
    <w:name w:val="heading 9"/>
    <w:basedOn w:val="Normal"/>
    <w:next w:val="Normal"/>
    <w:link w:val="Heading9Char"/>
    <w:qFormat/>
    <w:rsid w:val="0009388C"/>
    <w:pPr>
      <w:keepNext/>
      <w:tabs>
        <w:tab w:val="left" w:pos="2304"/>
      </w:tabs>
      <w:ind w:left="2304" w:hanging="1584"/>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0B4805"/>
    <w:rPr>
      <w:rFonts w:ascii="Arial" w:hAnsi="Arial"/>
      <w:b/>
      <w:sz w:val="18"/>
      <w:lang w:eastAsia="en-US"/>
    </w:rPr>
  </w:style>
  <w:style w:type="character" w:customStyle="1" w:styleId="Heading1Char">
    <w:name w:val="Heading 1 Char"/>
    <w:basedOn w:val="DefaultParagraphFont"/>
    <w:link w:val="Heading1"/>
    <w:qFormat/>
    <w:rsid w:val="0009388C"/>
    <w:rPr>
      <w:sz w:val="28"/>
    </w:rPr>
  </w:style>
  <w:style w:type="character" w:customStyle="1" w:styleId="Heading2Char">
    <w:name w:val="Heading 2 Char"/>
    <w:basedOn w:val="DefaultParagraphFont"/>
    <w:link w:val="Heading2"/>
    <w:qFormat/>
    <w:rsid w:val="0009388C"/>
    <w:rPr>
      <w:sz w:val="24"/>
    </w:rPr>
  </w:style>
  <w:style w:type="character" w:customStyle="1" w:styleId="Heading4Char">
    <w:name w:val="Heading 4 Char"/>
    <w:basedOn w:val="DefaultParagraphFont"/>
    <w:link w:val="Heading4"/>
    <w:qFormat/>
    <w:rsid w:val="0009388C"/>
    <w:rPr>
      <w:b/>
      <w:sz w:val="44"/>
    </w:rPr>
  </w:style>
  <w:style w:type="character" w:customStyle="1" w:styleId="Heading5Char">
    <w:name w:val="Heading 5 Char"/>
    <w:basedOn w:val="DefaultParagraphFont"/>
    <w:link w:val="Heading5"/>
    <w:qFormat/>
    <w:rsid w:val="0009388C"/>
    <w:rPr>
      <w:b/>
      <w:sz w:val="40"/>
    </w:rPr>
  </w:style>
  <w:style w:type="character" w:customStyle="1" w:styleId="Heading6Char">
    <w:name w:val="Heading 6 Char"/>
    <w:basedOn w:val="DefaultParagraphFont"/>
    <w:link w:val="Heading6"/>
    <w:qFormat/>
    <w:rsid w:val="0009388C"/>
    <w:rPr>
      <w:b/>
      <w:sz w:val="36"/>
    </w:rPr>
  </w:style>
  <w:style w:type="character" w:customStyle="1" w:styleId="Heading7Char">
    <w:name w:val="Heading 7 Char"/>
    <w:basedOn w:val="DefaultParagraphFont"/>
    <w:link w:val="Heading7"/>
    <w:qFormat/>
    <w:rsid w:val="0009388C"/>
    <w:rPr>
      <w:sz w:val="48"/>
    </w:rPr>
  </w:style>
  <w:style w:type="character" w:customStyle="1" w:styleId="Heading8Char">
    <w:name w:val="Heading 8 Char"/>
    <w:basedOn w:val="DefaultParagraphFont"/>
    <w:link w:val="Heading8"/>
    <w:qFormat/>
    <w:rsid w:val="0009388C"/>
    <w:rPr>
      <w:b/>
      <w:sz w:val="18"/>
    </w:rPr>
  </w:style>
  <w:style w:type="character" w:customStyle="1" w:styleId="Heading9Char">
    <w:name w:val="Heading 9 Char"/>
    <w:basedOn w:val="DefaultParagraphFont"/>
    <w:link w:val="Heading9"/>
    <w:qFormat/>
    <w:rsid w:val="0009388C"/>
    <w:rPr>
      <w:sz w:val="40"/>
    </w:rPr>
  </w:style>
  <w:style w:type="character" w:styleId="Hyperlink">
    <w:name w:val="Hyperlink"/>
    <w:rsid w:val="0009388C"/>
    <w:rPr>
      <w:color w:val="0000FF"/>
      <w:u w:val="single"/>
    </w:rPr>
  </w:style>
  <w:style w:type="character" w:customStyle="1" w:styleId="HeaderChar">
    <w:name w:val="Header Char"/>
    <w:basedOn w:val="DefaultParagraphFont"/>
    <w:link w:val="Header"/>
    <w:uiPriority w:val="99"/>
    <w:qFormat/>
    <w:rsid w:val="0009388C"/>
    <w:rPr>
      <w:sz w:val="24"/>
    </w:rPr>
  </w:style>
  <w:style w:type="character" w:customStyle="1" w:styleId="FooterChar">
    <w:name w:val="Footer Char"/>
    <w:basedOn w:val="DefaultParagraphFont"/>
    <w:link w:val="Footer"/>
    <w:qFormat/>
    <w:rsid w:val="0009388C"/>
    <w:rPr>
      <w:sz w:val="24"/>
    </w:rPr>
  </w:style>
  <w:style w:type="character" w:styleId="PageNumber">
    <w:name w:val="page number"/>
    <w:basedOn w:val="DefaultParagraphFont"/>
    <w:qFormat/>
    <w:rsid w:val="0009388C"/>
  </w:style>
  <w:style w:type="character" w:customStyle="1" w:styleId="BodyTextChar">
    <w:name w:val="Body Text Char"/>
    <w:basedOn w:val="DefaultParagraphFont"/>
    <w:link w:val="BodyText"/>
    <w:qFormat/>
    <w:rsid w:val="0009388C"/>
    <w:rPr>
      <w:sz w:val="24"/>
      <w:szCs w:val="24"/>
      <w:lang w:eastAsia="en-US"/>
    </w:rPr>
  </w:style>
  <w:style w:type="character" w:customStyle="1" w:styleId="BalloonTextChar">
    <w:name w:val="Balloon Text Char"/>
    <w:basedOn w:val="DefaultParagraphFont"/>
    <w:link w:val="BalloonText"/>
    <w:uiPriority w:val="99"/>
    <w:semiHidden/>
    <w:qFormat/>
    <w:rsid w:val="003F4EE6"/>
    <w:rPr>
      <w:rFonts w:ascii="Segoe UI" w:hAnsi="Segoe UI" w:cs="Segoe UI"/>
      <w:sz w:val="18"/>
      <w:szCs w:val="18"/>
    </w:rPr>
  </w:style>
  <w:style w:type="character" w:styleId="CommentReference">
    <w:name w:val="annotation reference"/>
    <w:basedOn w:val="DefaultParagraphFont"/>
    <w:uiPriority w:val="99"/>
    <w:semiHidden/>
    <w:unhideWhenUsed/>
    <w:qFormat/>
    <w:rsid w:val="00E44024"/>
    <w:rPr>
      <w:sz w:val="16"/>
      <w:szCs w:val="16"/>
    </w:rPr>
  </w:style>
  <w:style w:type="character" w:customStyle="1" w:styleId="CommentTextChar">
    <w:name w:val="Comment Text Char"/>
    <w:basedOn w:val="DefaultParagraphFont"/>
    <w:link w:val="CommentText"/>
    <w:uiPriority w:val="99"/>
    <w:qFormat/>
    <w:rsid w:val="00E44024"/>
  </w:style>
  <w:style w:type="character" w:customStyle="1" w:styleId="CommentSubjectChar">
    <w:name w:val="Comment Subject Char"/>
    <w:basedOn w:val="CommentTextChar"/>
    <w:link w:val="CommentSubject"/>
    <w:uiPriority w:val="99"/>
    <w:semiHidden/>
    <w:qFormat/>
    <w:rsid w:val="00E44024"/>
    <w:rPr>
      <w:b/>
      <w:bCs/>
    </w:rPr>
  </w:style>
  <w:style w:type="character" w:customStyle="1" w:styleId="FootnoteTextChar">
    <w:name w:val="Footnote Text Char"/>
    <w:basedOn w:val="DefaultParagraphFont"/>
    <w:link w:val="FootnoteText"/>
    <w:uiPriority w:val="99"/>
    <w:semiHidden/>
    <w:qFormat/>
    <w:rsid w:val="00BC51D3"/>
  </w:style>
  <w:style w:type="character" w:customStyle="1" w:styleId="FootnoteCharacters">
    <w:name w:val="Footnote Characters"/>
    <w:basedOn w:val="DefaultParagraphFont"/>
    <w:uiPriority w:val="99"/>
    <w:semiHidden/>
    <w:unhideWhenUsed/>
    <w:qFormat/>
    <w:rsid w:val="00BC51D3"/>
    <w:rPr>
      <w:vertAlign w:val="superscript"/>
    </w:rPr>
  </w:style>
  <w:style w:type="character" w:customStyle="1" w:styleId="FootnoteAnchor">
    <w:name w:val="Footnote Anchor"/>
    <w:rPr>
      <w:vertAlign w:val="superscript"/>
    </w:rPr>
  </w:style>
  <w:style w:type="paragraph" w:customStyle="1" w:styleId="Heading">
    <w:name w:val="Heading"/>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09388C"/>
    <w:pPr>
      <w:jc w:val="both"/>
    </w:pPr>
    <w:rPr>
      <w:szCs w:val="24"/>
      <w:lang w:eastAsia="en-US"/>
    </w:rPr>
  </w:style>
  <w:style w:type="paragraph" w:styleId="List">
    <w:name w:val="List"/>
    <w:basedOn w:val="BodyText"/>
  </w:style>
  <w:style w:type="paragraph" w:styleId="Caption">
    <w:name w:val="caption"/>
    <w:basedOn w:val="Normal"/>
    <w:qFormat/>
    <w:pPr>
      <w:suppressLineNumbers/>
      <w:spacing w:before="120" w:after="120"/>
    </w:pPr>
    <w:rPr>
      <w:i/>
      <w:iCs/>
      <w:szCs w:val="24"/>
    </w:rPr>
  </w:style>
  <w:style w:type="paragraph" w:customStyle="1" w:styleId="Index">
    <w:name w:val="Index"/>
    <w:basedOn w:val="Normal"/>
    <w:qFormat/>
    <w:pPr>
      <w:suppressLineNumbers/>
    </w:pPr>
  </w:style>
  <w:style w:type="paragraph" w:styleId="TOC1">
    <w:name w:val="toc 1"/>
    <w:basedOn w:val="Normal"/>
    <w:next w:val="Normal"/>
    <w:autoRedefine/>
    <w:semiHidden/>
    <w:rsid w:val="0009388C"/>
    <w:pPr>
      <w:tabs>
        <w:tab w:val="right" w:pos="9912"/>
      </w:tabs>
    </w:pPr>
    <w:rPr>
      <w:bCs/>
      <w:caps/>
    </w:rPr>
  </w:style>
  <w:style w:type="paragraph" w:customStyle="1" w:styleId="HeaderandFooter">
    <w:name w:val="Header and Footer"/>
    <w:basedOn w:val="Normal"/>
    <w:qFormat/>
  </w:style>
  <w:style w:type="paragraph" w:styleId="Header">
    <w:name w:val="header"/>
    <w:basedOn w:val="Normal"/>
    <w:link w:val="HeaderChar"/>
    <w:uiPriority w:val="99"/>
    <w:rsid w:val="0009388C"/>
    <w:pPr>
      <w:widowControl w:val="0"/>
      <w:tabs>
        <w:tab w:val="center" w:pos="4153"/>
        <w:tab w:val="right" w:pos="8306"/>
      </w:tabs>
      <w:spacing w:after="20"/>
      <w:jc w:val="both"/>
    </w:pPr>
  </w:style>
  <w:style w:type="paragraph" w:styleId="Footer">
    <w:name w:val="footer"/>
    <w:basedOn w:val="Normal"/>
    <w:link w:val="FooterChar"/>
    <w:rsid w:val="0009388C"/>
    <w:pPr>
      <w:tabs>
        <w:tab w:val="center" w:pos="4320"/>
        <w:tab w:val="right" w:pos="8640"/>
      </w:tabs>
    </w:pPr>
  </w:style>
  <w:style w:type="paragraph" w:customStyle="1" w:styleId="ListParagraph1">
    <w:name w:val="List Paragraph1"/>
    <w:basedOn w:val="Normal"/>
    <w:uiPriority w:val="34"/>
    <w:qFormat/>
    <w:rsid w:val="0009388C"/>
    <w:pPr>
      <w:spacing w:after="200" w:line="276" w:lineRule="auto"/>
      <w:ind w:left="720"/>
      <w:contextualSpacing/>
    </w:pPr>
    <w:rPr>
      <w:rFonts w:ascii="Calibri" w:eastAsia="Calibri" w:hAnsi="Calibri"/>
      <w:sz w:val="22"/>
      <w:szCs w:val="22"/>
      <w:lang w:eastAsia="en-US"/>
    </w:rPr>
  </w:style>
  <w:style w:type="paragraph" w:styleId="ListParagraph">
    <w:name w:val="List Paragraph"/>
    <w:aliases w:val="Buletai,Bullet EY,List Paragraph21,List Paragraph2,lp1,Bullet 1,Use Case List Paragraph,Numbering,ERP-List Paragraph,List Paragraph11,List Paragraph111,Paragraph,List Paragraph Red,List not in Table,TES_tekst-punktais,lp,l"/>
    <w:basedOn w:val="Normal"/>
    <w:link w:val="ListParagraphChar"/>
    <w:uiPriority w:val="34"/>
    <w:qFormat/>
    <w:rsid w:val="003023B3"/>
    <w:pPr>
      <w:ind w:left="720"/>
      <w:contextualSpacing/>
    </w:pPr>
  </w:style>
  <w:style w:type="paragraph" w:styleId="BalloonText">
    <w:name w:val="Balloon Text"/>
    <w:basedOn w:val="Normal"/>
    <w:link w:val="BalloonTextChar"/>
    <w:uiPriority w:val="99"/>
    <w:semiHidden/>
    <w:unhideWhenUsed/>
    <w:qFormat/>
    <w:rsid w:val="003F4EE6"/>
    <w:rPr>
      <w:rFonts w:ascii="Segoe UI" w:hAnsi="Segoe UI" w:cs="Segoe UI"/>
      <w:sz w:val="18"/>
      <w:szCs w:val="18"/>
    </w:rPr>
  </w:style>
  <w:style w:type="paragraph" w:styleId="CommentText">
    <w:name w:val="annotation text"/>
    <w:basedOn w:val="Normal"/>
    <w:link w:val="CommentTextChar"/>
    <w:uiPriority w:val="99"/>
    <w:unhideWhenUsed/>
    <w:qFormat/>
    <w:rsid w:val="00E44024"/>
    <w:rPr>
      <w:sz w:val="20"/>
    </w:rPr>
  </w:style>
  <w:style w:type="paragraph" w:styleId="CommentSubject">
    <w:name w:val="annotation subject"/>
    <w:basedOn w:val="CommentText"/>
    <w:next w:val="CommentText"/>
    <w:link w:val="CommentSubjectChar"/>
    <w:uiPriority w:val="99"/>
    <w:semiHidden/>
    <w:unhideWhenUsed/>
    <w:qFormat/>
    <w:rsid w:val="00E44024"/>
    <w:rPr>
      <w:b/>
      <w:bCs/>
    </w:rPr>
  </w:style>
  <w:style w:type="paragraph" w:styleId="Revision">
    <w:name w:val="Revision"/>
    <w:uiPriority w:val="99"/>
    <w:semiHidden/>
    <w:qFormat/>
    <w:rsid w:val="00354A7F"/>
    <w:rPr>
      <w:sz w:val="24"/>
    </w:rPr>
  </w:style>
  <w:style w:type="paragraph" w:styleId="FootnoteText">
    <w:name w:val="footnote text"/>
    <w:basedOn w:val="Normal"/>
    <w:link w:val="FootnoteTextChar"/>
    <w:uiPriority w:val="99"/>
    <w:semiHidden/>
    <w:unhideWhenUsed/>
    <w:rsid w:val="00BC51D3"/>
    <w:rPr>
      <w:sz w:val="20"/>
    </w:rPr>
  </w:style>
  <w:style w:type="table" w:styleId="TableGrid">
    <w:name w:val="Table Grid"/>
    <w:basedOn w:val="TableNormal"/>
    <w:uiPriority w:val="59"/>
    <w:rsid w:val="0078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p Char"/>
    <w:link w:val="ListParagraph"/>
    <w:qFormat/>
    <w:rsid w:val="005620A1"/>
    <w:rPr>
      <w:sz w:val="24"/>
    </w:rPr>
  </w:style>
  <w:style w:type="character" w:styleId="FootnoteReference">
    <w:name w:val="footnote reference"/>
    <w:semiHidden/>
    <w:unhideWhenUsed/>
    <w:rsid w:val="000A1D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E2538-50C6-4D65-A882-BFE55E84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16</Pages>
  <Words>6839</Words>
  <Characters>38988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Vitalija Bičkauskienė</cp:lastModifiedBy>
  <cp:revision>82</cp:revision>
  <cp:lastPrinted>2020-05-08T12:13:00Z</cp:lastPrinted>
  <dcterms:created xsi:type="dcterms:W3CDTF">2026-07-15T05:42:00Z</dcterms:created>
  <dcterms:modified xsi:type="dcterms:W3CDTF">2026-07-17T09:37:00Z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9043f10a-881e-4653-a55e-02ca2cc829dc_Enabled">
    <vt:lpwstr>true</vt:lpwstr>
  </property>
  <property fmtid="{D5CDD505-2E9C-101B-9397-08002B2CF9AE}" pid="10" name="MSIP_Label_9043f10a-881e-4653-a55e-02ca2cc829dc_SetDate">
    <vt:lpwstr>2026-06-22T05:31:25Z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2e262aa4-2bd4-4245-bdfc-a09936a5f3a8</vt:lpwstr>
  </property>
  <property fmtid="{D5CDD505-2E9C-101B-9397-08002B2CF9AE}" pid="15" name="MSIP_Label_9043f10a-881e-4653-a55e-02ca2cc829dc_ContentBits">
    <vt:lpwstr>0</vt:lpwstr>
  </property>
  <property fmtid="{D5CDD505-2E9C-101B-9397-08002B2CF9AE}" pid="16" name="MSIP_Label_9043f10a-881e-4653-a55e-02ca2cc829dc_Tag">
    <vt:lpwstr>10, 3, 0, 1</vt:lpwstr>
  </property>
</Properties>
</file>